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1" w:rsidRDefault="004533C2" w:rsidP="00B15311">
      <w:pPr>
        <w:rPr>
          <w:i/>
          <w:sz w:val="28"/>
          <w:szCs w:val="28"/>
        </w:rPr>
      </w:pPr>
      <w:r>
        <w:rPr>
          <w:i/>
          <w:sz w:val="28"/>
          <w:szCs w:val="28"/>
        </w:rPr>
        <w:t>х</w:t>
      </w:r>
    </w:p>
    <w:p w:rsidR="00B15311" w:rsidRDefault="00B15311" w:rsidP="00B1531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15311" w:rsidRDefault="00B15311" w:rsidP="00B1531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15311" w:rsidRDefault="00B15311" w:rsidP="00B15311">
      <w:pPr>
        <w:jc w:val="center"/>
      </w:pPr>
    </w:p>
    <w:p w:rsidR="00B15311" w:rsidRDefault="00B15311" w:rsidP="00B15311">
      <w:pPr>
        <w:jc w:val="center"/>
        <w:rPr>
          <w:b/>
        </w:rPr>
      </w:pPr>
      <w:bookmarkStart w:id="0" w:name="_GoBack"/>
      <w:bookmarkEnd w:id="0"/>
    </w:p>
    <w:p w:rsidR="00B15311" w:rsidRDefault="00B15311" w:rsidP="00B15311">
      <w:pPr>
        <w:jc w:val="center"/>
        <w:rPr>
          <w:b/>
        </w:rPr>
      </w:pPr>
    </w:p>
    <w:p w:rsidR="00B15311" w:rsidRDefault="00B15311" w:rsidP="00B1531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15311" w:rsidRDefault="00B15311" w:rsidP="00B15311">
      <w:pPr>
        <w:jc w:val="center"/>
      </w:pPr>
    </w:p>
    <w:p w:rsidR="00B15311" w:rsidRDefault="00B15311" w:rsidP="00B15311">
      <w:pPr>
        <w:keepNext/>
        <w:outlineLvl w:val="0"/>
        <w:rPr>
          <w:sz w:val="28"/>
          <w:szCs w:val="28"/>
        </w:rPr>
      </w:pPr>
    </w:p>
    <w:p w:rsidR="00B15311" w:rsidRDefault="00B15311" w:rsidP="00B15311">
      <w:pPr>
        <w:keepNext/>
        <w:outlineLvl w:val="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19.04.2013 г.                              д. Красная                                               № 25                                       </w:t>
      </w:r>
    </w:p>
    <w:p w:rsidR="00B15311" w:rsidRDefault="00B15311" w:rsidP="00B15311">
      <w:pPr>
        <w:pStyle w:val="1"/>
        <w:ind w:left="0" w:right="-1"/>
        <w:jc w:val="left"/>
        <w:rPr>
          <w:szCs w:val="28"/>
        </w:rPr>
      </w:pPr>
    </w:p>
    <w:p w:rsidR="00B15311" w:rsidRDefault="00B15311" w:rsidP="00B15311">
      <w:pPr>
        <w:ind w:left="-360" w:firstLine="709"/>
        <w:rPr>
          <w:i/>
          <w:sz w:val="28"/>
          <w:szCs w:val="28"/>
        </w:rPr>
      </w:pPr>
    </w:p>
    <w:p w:rsidR="00B15311" w:rsidRDefault="00B15311" w:rsidP="00B15311">
      <w:pPr>
        <w:pStyle w:val="1"/>
        <w:spacing w:line="220" w:lineRule="auto"/>
        <w:ind w:left="-360" w:right="-1" w:firstLine="709"/>
        <w:jc w:val="left"/>
        <w:rPr>
          <w:szCs w:val="28"/>
        </w:rPr>
      </w:pPr>
    </w:p>
    <w:p w:rsidR="00B15311" w:rsidRDefault="00B15311" w:rsidP="00B15311">
      <w:pPr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Об определении границ территорий, прилегающих к объектам спорта, на которых не допускается розничная продажа алкогольной продукции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15311" w:rsidRDefault="00B15311" w:rsidP="00B15311">
      <w:pPr>
        <w:ind w:right="4535"/>
        <w:jc w:val="both"/>
        <w:rPr>
          <w:sz w:val="28"/>
          <w:szCs w:val="28"/>
        </w:rPr>
      </w:pPr>
    </w:p>
    <w:p w:rsidR="00B15311" w:rsidRDefault="00B15311" w:rsidP="00B15311">
      <w:pPr>
        <w:rPr>
          <w:sz w:val="28"/>
          <w:szCs w:val="28"/>
        </w:rPr>
      </w:pPr>
    </w:p>
    <w:p w:rsidR="00CC311A" w:rsidRPr="00CC311A" w:rsidRDefault="00CC311A" w:rsidP="00CC31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C311A">
        <w:rPr>
          <w:sz w:val="28"/>
          <w:szCs w:val="28"/>
        </w:rPr>
        <w:t xml:space="preserve">В соответствии со статьей 16 </w:t>
      </w:r>
      <w:r w:rsidRPr="00CC311A">
        <w:rPr>
          <w:color w:val="000000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Pr="00CC311A">
        <w:rPr>
          <w:color w:val="000000"/>
          <w:sz w:val="28"/>
          <w:szCs w:val="28"/>
        </w:rPr>
        <w:t xml:space="preserve">, </w:t>
      </w:r>
      <w:proofErr w:type="gramStart"/>
      <w:r w:rsidRPr="00CC311A">
        <w:rPr>
          <w:color w:val="000000"/>
          <w:sz w:val="28"/>
          <w:szCs w:val="28"/>
        </w:rPr>
        <w:t>в</w:t>
      </w:r>
      <w:proofErr w:type="gramEnd"/>
      <w:r w:rsidRPr="00CC311A">
        <w:rPr>
          <w:color w:val="000000"/>
          <w:sz w:val="28"/>
          <w:szCs w:val="28"/>
        </w:rPr>
        <w:t xml:space="preserve"> </w:t>
      </w:r>
      <w:proofErr w:type="gramStart"/>
      <w:r w:rsidRPr="00CC311A">
        <w:rPr>
          <w:color w:val="000000"/>
          <w:sz w:val="28"/>
          <w:szCs w:val="28"/>
        </w:rPr>
        <w:t>которых</w:t>
      </w:r>
      <w:proofErr w:type="gramEnd"/>
      <w:r w:rsidRPr="00CC311A">
        <w:rPr>
          <w:color w:val="000000"/>
          <w:sz w:val="28"/>
          <w:szCs w:val="28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CC311A">
        <w:rPr>
          <w:sz w:val="28"/>
          <w:szCs w:val="28"/>
        </w:rPr>
        <w:t xml:space="preserve">руководствуясь статьями 16,19 Устава </w:t>
      </w:r>
      <w:proofErr w:type="spellStart"/>
      <w:r w:rsidRPr="00CC311A">
        <w:rPr>
          <w:sz w:val="28"/>
          <w:szCs w:val="28"/>
        </w:rPr>
        <w:t>Красненского</w:t>
      </w:r>
      <w:proofErr w:type="spellEnd"/>
      <w:r w:rsidRPr="00CC311A">
        <w:rPr>
          <w:sz w:val="28"/>
          <w:szCs w:val="28"/>
        </w:rPr>
        <w:t xml:space="preserve"> сельсовета, </w:t>
      </w:r>
    </w:p>
    <w:p w:rsidR="00CC311A" w:rsidRPr="00CC311A" w:rsidRDefault="00CC311A" w:rsidP="00CC3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C311A">
        <w:rPr>
          <w:b/>
          <w:sz w:val="28"/>
          <w:szCs w:val="28"/>
        </w:rPr>
        <w:t xml:space="preserve">ПОСТАНОВЛЯЮ: </w:t>
      </w:r>
    </w:p>
    <w:p w:rsidR="00CC311A" w:rsidRPr="00CC311A" w:rsidRDefault="00CC311A" w:rsidP="00CC31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C311A">
        <w:rPr>
          <w:sz w:val="28"/>
          <w:szCs w:val="28"/>
        </w:rPr>
        <w:t xml:space="preserve">Для определения расстояния от </w:t>
      </w:r>
      <w:r>
        <w:rPr>
          <w:rFonts w:eastAsia="Calibri"/>
          <w:sz w:val="28"/>
          <w:szCs w:val="28"/>
        </w:rPr>
        <w:t>объектов спорта</w:t>
      </w:r>
      <w:r w:rsidRPr="00CC311A">
        <w:rPr>
          <w:rFonts w:eastAsia="Calibri"/>
          <w:sz w:val="28"/>
          <w:szCs w:val="28"/>
        </w:rPr>
        <w:t xml:space="preserve"> </w:t>
      </w:r>
      <w:r w:rsidRPr="00CC311A">
        <w:rPr>
          <w:sz w:val="28"/>
          <w:szCs w:val="28"/>
        </w:rPr>
        <w:t xml:space="preserve">до границ прилегающих территорий, на которых не допускается розничная  продажа алкогольной продукции, на территории </w:t>
      </w:r>
      <w:proofErr w:type="spellStart"/>
      <w:r w:rsidRPr="00CC311A">
        <w:rPr>
          <w:sz w:val="28"/>
          <w:szCs w:val="28"/>
        </w:rPr>
        <w:t>Красненского</w:t>
      </w:r>
      <w:proofErr w:type="spellEnd"/>
      <w:r w:rsidRPr="00CC311A">
        <w:rPr>
          <w:sz w:val="28"/>
          <w:szCs w:val="28"/>
        </w:rPr>
        <w:t xml:space="preserve"> сельсовета</w:t>
      </w:r>
      <w:r w:rsidRPr="00CC311A">
        <w:rPr>
          <w:i/>
          <w:u w:val="single"/>
        </w:rPr>
        <w:t xml:space="preserve"> </w:t>
      </w:r>
      <w:r w:rsidRPr="00CC311A">
        <w:rPr>
          <w:sz w:val="28"/>
          <w:szCs w:val="28"/>
        </w:rPr>
        <w:t>используется следующий способ расчета:</w:t>
      </w:r>
    </w:p>
    <w:p w:rsidR="00CC311A" w:rsidRPr="00CC311A" w:rsidRDefault="00CC311A" w:rsidP="00CC311A">
      <w:pPr>
        <w:keepNext/>
        <w:tabs>
          <w:tab w:val="left" w:pos="1276"/>
        </w:tabs>
        <w:ind w:firstLine="709"/>
        <w:jc w:val="both"/>
        <w:outlineLvl w:val="1"/>
        <w:rPr>
          <w:bCs/>
          <w:iCs/>
          <w:sz w:val="28"/>
          <w:szCs w:val="28"/>
          <w:lang w:eastAsia="en-US"/>
        </w:rPr>
      </w:pPr>
      <w:r w:rsidRPr="00CC311A">
        <w:rPr>
          <w:bCs/>
          <w:iCs/>
          <w:sz w:val="28"/>
          <w:szCs w:val="28"/>
        </w:rPr>
        <w:t>- расстояние</w:t>
      </w:r>
      <w:r w:rsidRPr="00CC311A">
        <w:rPr>
          <w:bCs/>
          <w:iCs/>
          <w:sz w:val="28"/>
          <w:szCs w:val="28"/>
          <w:lang w:eastAsia="en-US"/>
        </w:rPr>
        <w:t xml:space="preserve"> определяется по сложившимся маршрутам движения посетителей</w:t>
      </w:r>
      <w:r w:rsidRPr="00CC311A">
        <w:rPr>
          <w:bCs/>
          <w:i/>
          <w:iCs/>
          <w:sz w:val="28"/>
          <w:szCs w:val="28"/>
          <w:lang w:eastAsia="en-US"/>
        </w:rPr>
        <w:t xml:space="preserve"> </w:t>
      </w:r>
      <w:r w:rsidRPr="00CC311A">
        <w:rPr>
          <w:bCs/>
          <w:iCs/>
          <w:sz w:val="28"/>
          <w:szCs w:val="28"/>
          <w:lang w:eastAsia="en-US"/>
        </w:rPr>
        <w:t xml:space="preserve">по  тротуарам или пешеходным дорожкам (при их отсутствии – по обочинам, велосипедным дорожкам, краям проезжих частей), пешеходным переходам (подземным и надземным) от входа в здание, </w:t>
      </w:r>
      <w:r w:rsidRPr="00CC311A">
        <w:rPr>
          <w:bCs/>
          <w:iCs/>
          <w:sz w:val="28"/>
          <w:szCs w:val="28"/>
          <w:lang w:eastAsia="en-US"/>
        </w:rPr>
        <w:br/>
        <w:t xml:space="preserve">в котором расположены указанные в настоящем пункте организации и (или) объекты, </w:t>
      </w:r>
      <w:r w:rsidRPr="00CC311A">
        <w:rPr>
          <w:bCs/>
          <w:iCs/>
          <w:sz w:val="28"/>
          <w:szCs w:val="28"/>
        </w:rPr>
        <w:t>до границ прилегающих территорий.</w:t>
      </w:r>
      <w:r w:rsidRPr="00CC311A">
        <w:rPr>
          <w:bCs/>
          <w:iCs/>
          <w:sz w:val="28"/>
          <w:szCs w:val="28"/>
          <w:lang w:eastAsia="en-US"/>
        </w:rPr>
        <w:t xml:space="preserve"> </w:t>
      </w:r>
      <w:r w:rsidRPr="00CC311A">
        <w:rPr>
          <w:rFonts w:ascii="Cambria" w:hAnsi="Cambria"/>
          <w:b/>
          <w:bCs/>
          <w:i/>
          <w:iCs/>
          <w:sz w:val="28"/>
          <w:szCs w:val="28"/>
          <w:lang w:eastAsia="en-US"/>
        </w:rPr>
        <w:t xml:space="preserve"> </w:t>
      </w:r>
    </w:p>
    <w:p w:rsidR="00B15311" w:rsidRDefault="00CC311A" w:rsidP="00B15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311">
        <w:rPr>
          <w:sz w:val="28"/>
          <w:szCs w:val="28"/>
        </w:rPr>
        <w:t xml:space="preserve">. Установить, что расстояние от объектов спорта до границ прилегающих территорий, на которых не допускается продажа алкогольной </w:t>
      </w:r>
      <w:r w:rsidR="00B15311">
        <w:rPr>
          <w:sz w:val="28"/>
          <w:szCs w:val="28"/>
        </w:rPr>
        <w:lastRenderedPageBreak/>
        <w:t xml:space="preserve">продукции, в д. Красная, д. </w:t>
      </w:r>
      <w:proofErr w:type="spellStart"/>
      <w:r w:rsidR="00B15311">
        <w:rPr>
          <w:sz w:val="28"/>
          <w:szCs w:val="28"/>
        </w:rPr>
        <w:t>Безъязыково</w:t>
      </w:r>
      <w:proofErr w:type="spellEnd"/>
      <w:r w:rsidR="00B15311">
        <w:rPr>
          <w:sz w:val="28"/>
          <w:szCs w:val="28"/>
        </w:rPr>
        <w:t xml:space="preserve"> </w:t>
      </w:r>
      <w:proofErr w:type="spellStart"/>
      <w:r w:rsidR="00B15311">
        <w:rPr>
          <w:sz w:val="28"/>
          <w:szCs w:val="28"/>
        </w:rPr>
        <w:t>Красненского</w:t>
      </w:r>
      <w:proofErr w:type="spellEnd"/>
      <w:r w:rsidR="00B15311">
        <w:rPr>
          <w:sz w:val="28"/>
          <w:szCs w:val="28"/>
        </w:rPr>
        <w:t xml:space="preserve"> сельсовета</w:t>
      </w:r>
      <w:r w:rsidR="00B15311">
        <w:rPr>
          <w:i/>
          <w:sz w:val="28"/>
          <w:szCs w:val="28"/>
        </w:rPr>
        <w:t xml:space="preserve"> </w:t>
      </w:r>
      <w:r w:rsidR="00B15311">
        <w:rPr>
          <w:sz w:val="28"/>
          <w:szCs w:val="28"/>
        </w:rPr>
        <w:t>составляет 50 метров.</w:t>
      </w:r>
    </w:p>
    <w:p w:rsidR="00B15311" w:rsidRDefault="00CC311A" w:rsidP="00B15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311">
        <w:rPr>
          <w:sz w:val="28"/>
          <w:szCs w:val="28"/>
        </w:rPr>
        <w:t>. Утвердить схемы границ прилегающих территорий, на которых не допускается продажа алкогольной продукции, для следующих объектов спорта:</w:t>
      </w:r>
    </w:p>
    <w:p w:rsidR="00B15311" w:rsidRDefault="00B15311" w:rsidP="00B15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Спортивный зал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B15311" w:rsidRDefault="00B15311" w:rsidP="00B15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Спортивный зал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(приложение 2);</w:t>
      </w:r>
    </w:p>
    <w:p w:rsidR="00B15311" w:rsidRDefault="00CC311A" w:rsidP="00B1531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B15311">
        <w:rPr>
          <w:sz w:val="28"/>
          <w:szCs w:val="28"/>
        </w:rPr>
        <w:t>. Специалисту 2 категории Глазковой Н.П. в течение 5 дней направить информацию о данном решении в орган исполнительной власти края</w:t>
      </w:r>
      <w:r w:rsidR="00B15311">
        <w:rPr>
          <w:i/>
          <w:sz w:val="28"/>
          <w:szCs w:val="28"/>
        </w:rPr>
        <w:t>.</w:t>
      </w:r>
    </w:p>
    <w:p w:rsidR="00B15311" w:rsidRDefault="00CC311A" w:rsidP="00B1531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15311">
        <w:rPr>
          <w:sz w:val="28"/>
          <w:szCs w:val="28"/>
        </w:rPr>
        <w:t>. Опубликовать настоящее постановление</w:t>
      </w:r>
      <w:r w:rsidR="00B15311">
        <w:rPr>
          <w:i/>
          <w:sz w:val="28"/>
          <w:szCs w:val="28"/>
        </w:rPr>
        <w:t xml:space="preserve"> </w:t>
      </w:r>
      <w:r w:rsidR="00B15311">
        <w:rPr>
          <w:sz w:val="28"/>
          <w:szCs w:val="28"/>
        </w:rPr>
        <w:t>в газете «Сельская новь».</w:t>
      </w:r>
    </w:p>
    <w:p w:rsidR="00B15311" w:rsidRDefault="00CC311A" w:rsidP="00B1531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15311">
        <w:rPr>
          <w:sz w:val="28"/>
          <w:szCs w:val="28"/>
        </w:rPr>
        <w:t xml:space="preserve">. </w:t>
      </w:r>
      <w:proofErr w:type="gramStart"/>
      <w:r w:rsidR="00B15311">
        <w:rPr>
          <w:sz w:val="28"/>
          <w:szCs w:val="28"/>
        </w:rPr>
        <w:t>Контроль за</w:t>
      </w:r>
      <w:proofErr w:type="gramEnd"/>
      <w:r w:rsidR="00B153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5311" w:rsidRDefault="00CC311A" w:rsidP="00B1531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53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15311">
        <w:rPr>
          <w:sz w:val="28"/>
          <w:szCs w:val="28"/>
        </w:rPr>
        <w:t xml:space="preserve"> </w:t>
      </w:r>
      <w:r w:rsidR="00B15311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опубликования. </w:t>
      </w:r>
    </w:p>
    <w:p w:rsidR="00B15311" w:rsidRDefault="00B15311" w:rsidP="00B15311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B15311" w:rsidRDefault="00B15311" w:rsidP="00B15311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B15311" w:rsidRDefault="00B15311" w:rsidP="00B15311">
      <w:pPr>
        <w:jc w:val="both"/>
        <w:rPr>
          <w:i/>
        </w:rPr>
      </w:pPr>
    </w:p>
    <w:p w:rsidR="006F49FD" w:rsidRDefault="006F49FD" w:rsidP="00B15311">
      <w:pPr>
        <w:jc w:val="both"/>
        <w:rPr>
          <w:i/>
        </w:rPr>
      </w:pPr>
    </w:p>
    <w:p w:rsidR="00B15311" w:rsidRDefault="00B15311" w:rsidP="00B1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</w:p>
    <w:p w:rsidR="00B15311" w:rsidRPr="006F49FD" w:rsidRDefault="006F49FD" w:rsidP="00B153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О.А. Юшков</w:t>
      </w:r>
    </w:p>
    <w:p w:rsidR="00B15311" w:rsidRDefault="00B15311" w:rsidP="006F49FD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="00387578">
        <w:rPr>
          <w:sz w:val="28"/>
          <w:szCs w:val="28"/>
        </w:rPr>
        <w:t xml:space="preserve"> 1</w:t>
      </w:r>
    </w:p>
    <w:p w:rsidR="00B15311" w:rsidRPr="006F49FD" w:rsidRDefault="00B15311" w:rsidP="006F49FD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F49FD">
        <w:rPr>
          <w:sz w:val="28"/>
          <w:szCs w:val="28"/>
        </w:rPr>
        <w:t>П</w:t>
      </w:r>
      <w:r w:rsidRPr="006F49FD">
        <w:rPr>
          <w:sz w:val="28"/>
          <w:szCs w:val="28"/>
        </w:rPr>
        <w:t xml:space="preserve">остановлению </w:t>
      </w:r>
      <w:r w:rsidR="006F49FD">
        <w:rPr>
          <w:sz w:val="28"/>
          <w:szCs w:val="28"/>
        </w:rPr>
        <w:t>администрации</w:t>
      </w:r>
    </w:p>
    <w:p w:rsidR="006F49FD" w:rsidRDefault="006F49FD" w:rsidP="006F49FD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B15311" w:rsidRPr="006F49FD">
        <w:rPr>
          <w:sz w:val="28"/>
          <w:szCs w:val="28"/>
        </w:rPr>
        <w:t xml:space="preserve"> </w:t>
      </w:r>
    </w:p>
    <w:p w:rsidR="00B15311" w:rsidRDefault="00B15311" w:rsidP="006F49FD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9FD">
        <w:rPr>
          <w:sz w:val="28"/>
          <w:szCs w:val="28"/>
        </w:rPr>
        <w:t>19.04.2013 г.  № 25</w:t>
      </w:r>
      <w:r>
        <w:rPr>
          <w:sz w:val="28"/>
          <w:szCs w:val="28"/>
        </w:rPr>
        <w:t xml:space="preserve"> </w:t>
      </w:r>
    </w:p>
    <w:p w:rsidR="00387578" w:rsidRDefault="00387578" w:rsidP="006F49FD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B15311" w:rsidRDefault="00387578" w:rsidP="00B15311">
      <w:pPr>
        <w:jc w:val="both"/>
        <w:rPr>
          <w:i/>
          <w:sz w:val="28"/>
          <w:szCs w:val="28"/>
        </w:rPr>
      </w:pPr>
      <w:r>
        <w:rPr>
          <w:rFonts w:eastAsiaTheme="minorEastAsia"/>
          <w:noProof/>
        </w:rPr>
        <w:drawing>
          <wp:inline distT="0" distB="0" distL="0" distR="0" wp14:anchorId="2E42B25B" wp14:editId="4FC11776">
            <wp:extent cx="6010275" cy="768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7578" w:rsidRPr="006F49FD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F49FD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6F49FD">
        <w:rPr>
          <w:sz w:val="28"/>
          <w:szCs w:val="28"/>
        </w:rPr>
        <w:t xml:space="preserve"> </w:t>
      </w: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19.04.2013 г.  № 25 </w:t>
      </w: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87578" w:rsidRDefault="00387578" w:rsidP="00387578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87578" w:rsidRPr="00387578" w:rsidRDefault="00387578" w:rsidP="00387578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  <w:sz w:val="2"/>
          <w:szCs w:val="2"/>
        </w:rPr>
      </w:pPr>
    </w:p>
    <w:p w:rsidR="00FC70C2" w:rsidRDefault="00387578">
      <w:r w:rsidRPr="00387578">
        <w:rPr>
          <w:noProof/>
        </w:rPr>
        <w:drawing>
          <wp:inline distT="0" distB="0" distL="0" distR="0">
            <wp:extent cx="6238875" cy="797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1D" w:rsidRDefault="003E651D"/>
    <w:sectPr w:rsidR="003E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3348"/>
    <w:multiLevelType w:val="hybridMultilevel"/>
    <w:tmpl w:val="4E86EE0C"/>
    <w:lvl w:ilvl="0" w:tplc="1AA6943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12"/>
    <w:rsid w:val="00387578"/>
    <w:rsid w:val="003D2042"/>
    <w:rsid w:val="003E651D"/>
    <w:rsid w:val="004533C2"/>
    <w:rsid w:val="006F49FD"/>
    <w:rsid w:val="00862D5E"/>
    <w:rsid w:val="00B15311"/>
    <w:rsid w:val="00CC311A"/>
    <w:rsid w:val="00F60712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31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31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23B7-76E9-4818-9440-C703D2E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9</cp:revision>
  <dcterms:created xsi:type="dcterms:W3CDTF">2013-04-29T03:37:00Z</dcterms:created>
  <dcterms:modified xsi:type="dcterms:W3CDTF">2013-07-22T02:07:00Z</dcterms:modified>
</cp:coreProperties>
</file>