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A7" w:rsidRPr="008678E9" w:rsidRDefault="00D92AA7" w:rsidP="00D92AA7">
      <w:pPr>
        <w:suppressAutoHyphens w:val="0"/>
        <w:jc w:val="center"/>
        <w:outlineLvl w:val="0"/>
        <w:rPr>
          <w:b/>
          <w:iCs w:val="0"/>
          <w:sz w:val="28"/>
          <w:szCs w:val="28"/>
          <w:lang w:eastAsia="ru-RU"/>
        </w:rPr>
      </w:pPr>
      <w:r w:rsidRPr="008678E9">
        <w:rPr>
          <w:b/>
          <w:iCs w:val="0"/>
          <w:sz w:val="28"/>
          <w:szCs w:val="28"/>
          <w:lang w:eastAsia="ru-RU"/>
        </w:rPr>
        <w:t xml:space="preserve">КРАСНОЯРСКИЙ КРАЙ БАЛАХТИНСКИЙ РАЙОН </w:t>
      </w:r>
    </w:p>
    <w:p w:rsidR="00D92AA7" w:rsidRPr="008678E9" w:rsidRDefault="00D92AA7" w:rsidP="00D92AA7">
      <w:pPr>
        <w:suppressAutoHyphens w:val="0"/>
        <w:jc w:val="center"/>
        <w:rPr>
          <w:b/>
          <w:iCs w:val="0"/>
          <w:sz w:val="28"/>
          <w:szCs w:val="28"/>
          <w:lang w:eastAsia="ru-RU"/>
        </w:rPr>
      </w:pPr>
      <w:r w:rsidRPr="008678E9">
        <w:rPr>
          <w:b/>
          <w:iCs w:val="0"/>
          <w:sz w:val="28"/>
          <w:szCs w:val="28"/>
          <w:lang w:eastAsia="ru-RU"/>
        </w:rPr>
        <w:t>КРАСНЕНСКИЙ СЕЛЬСКИЙ СОВЕТ ДЕПУТАТОВ</w:t>
      </w:r>
    </w:p>
    <w:p w:rsidR="00D92AA7" w:rsidRPr="008678E9" w:rsidRDefault="00D92AA7" w:rsidP="00D92AA7">
      <w:pPr>
        <w:suppressAutoHyphens w:val="0"/>
        <w:spacing w:before="240" w:after="120"/>
        <w:jc w:val="center"/>
        <w:rPr>
          <w:iCs w:val="0"/>
          <w:sz w:val="28"/>
          <w:szCs w:val="28"/>
          <w:lang w:eastAsia="ru-RU"/>
        </w:rPr>
      </w:pPr>
    </w:p>
    <w:p w:rsidR="00D92AA7" w:rsidRPr="008678E9" w:rsidRDefault="00D92AA7" w:rsidP="00D92AA7">
      <w:pPr>
        <w:suppressAutoHyphens w:val="0"/>
        <w:spacing w:before="240" w:after="120"/>
        <w:jc w:val="center"/>
        <w:outlineLvl w:val="0"/>
        <w:rPr>
          <w:b/>
          <w:iCs w:val="0"/>
          <w:sz w:val="28"/>
          <w:szCs w:val="28"/>
          <w:lang w:eastAsia="ru-RU"/>
        </w:rPr>
      </w:pPr>
      <w:r w:rsidRPr="008678E9">
        <w:rPr>
          <w:b/>
          <w:iCs w:val="0"/>
          <w:sz w:val="28"/>
          <w:szCs w:val="28"/>
          <w:lang w:eastAsia="ru-RU"/>
        </w:rPr>
        <w:t xml:space="preserve">РЕШЕНИЕ </w:t>
      </w:r>
    </w:p>
    <w:p w:rsidR="00D92AA7" w:rsidRPr="008678E9" w:rsidRDefault="00D92AA7" w:rsidP="00D92AA7">
      <w:pPr>
        <w:suppressAutoHyphens w:val="0"/>
        <w:spacing w:before="240" w:after="120"/>
        <w:jc w:val="center"/>
        <w:outlineLvl w:val="0"/>
        <w:rPr>
          <w:b/>
          <w:iCs w:val="0"/>
          <w:sz w:val="32"/>
          <w:szCs w:val="32"/>
          <w:lang w:eastAsia="ru-RU"/>
        </w:rPr>
      </w:pPr>
      <w:r w:rsidRPr="008678E9">
        <w:rPr>
          <w:iCs w:val="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D92AA7" w:rsidRPr="008678E9" w:rsidRDefault="00D92AA7" w:rsidP="00F903F4">
      <w:pPr>
        <w:suppressAutoHyphens w:val="0"/>
        <w:rPr>
          <w:rFonts w:eastAsia="Calibri"/>
          <w:iCs w:val="0"/>
          <w:sz w:val="28"/>
          <w:szCs w:val="28"/>
          <w:lang w:eastAsia="ru-RU"/>
        </w:rPr>
      </w:pPr>
      <w:r w:rsidRPr="008678E9">
        <w:rPr>
          <w:rFonts w:eastAsia="Calibri"/>
          <w:iCs w:val="0"/>
          <w:sz w:val="28"/>
          <w:szCs w:val="28"/>
          <w:lang w:eastAsia="ru-RU"/>
        </w:rPr>
        <w:t xml:space="preserve">от </w:t>
      </w:r>
      <w:r w:rsidR="00F903F4">
        <w:rPr>
          <w:rFonts w:eastAsia="Calibri"/>
          <w:iCs w:val="0"/>
          <w:sz w:val="28"/>
          <w:szCs w:val="28"/>
          <w:lang w:eastAsia="ru-RU"/>
        </w:rPr>
        <w:t>10.04.2013 г.</w:t>
      </w:r>
      <w:r w:rsidRPr="008678E9">
        <w:rPr>
          <w:rFonts w:eastAsia="Calibri"/>
          <w:iCs w:val="0"/>
          <w:sz w:val="28"/>
          <w:szCs w:val="28"/>
          <w:lang w:eastAsia="ru-RU"/>
        </w:rPr>
        <w:t xml:space="preserve">                            </w:t>
      </w:r>
      <w:r w:rsidR="00F903F4">
        <w:rPr>
          <w:rFonts w:eastAsia="Calibri"/>
          <w:iCs w:val="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D05FF">
        <w:rPr>
          <w:rFonts w:eastAsia="Calibri"/>
          <w:iCs w:val="0"/>
          <w:sz w:val="28"/>
          <w:szCs w:val="28"/>
          <w:lang w:eastAsia="ru-RU"/>
        </w:rPr>
        <w:t xml:space="preserve"> </w:t>
      </w:r>
      <w:r w:rsidRPr="008678E9">
        <w:rPr>
          <w:rFonts w:eastAsia="Calibri"/>
          <w:iCs w:val="0"/>
          <w:sz w:val="28"/>
          <w:szCs w:val="28"/>
          <w:lang w:eastAsia="ru-RU"/>
        </w:rPr>
        <w:t>д. Красная</w:t>
      </w:r>
      <w:r w:rsidRPr="008678E9">
        <w:rPr>
          <w:rFonts w:eastAsia="Calibri"/>
          <w:iCs w:val="0"/>
          <w:sz w:val="28"/>
          <w:szCs w:val="28"/>
          <w:lang w:eastAsia="ru-RU"/>
        </w:rPr>
        <w:tab/>
        <w:t xml:space="preserve">                          </w:t>
      </w:r>
      <w:r w:rsidR="00DD05FF">
        <w:rPr>
          <w:rFonts w:eastAsia="Calibri"/>
          <w:iCs w:val="0"/>
          <w:sz w:val="28"/>
          <w:szCs w:val="28"/>
          <w:lang w:eastAsia="ru-RU"/>
        </w:rPr>
        <w:t xml:space="preserve">      </w:t>
      </w:r>
      <w:r w:rsidRPr="008678E9">
        <w:rPr>
          <w:rFonts w:eastAsia="Calibri"/>
          <w:iCs w:val="0"/>
          <w:sz w:val="28"/>
          <w:szCs w:val="28"/>
          <w:lang w:eastAsia="ru-RU"/>
        </w:rPr>
        <w:t xml:space="preserve">№ </w:t>
      </w:r>
      <w:r>
        <w:rPr>
          <w:rFonts w:eastAsia="Calibri"/>
          <w:iCs w:val="0"/>
          <w:sz w:val="28"/>
          <w:szCs w:val="28"/>
          <w:lang w:eastAsia="ru-RU"/>
        </w:rPr>
        <w:t xml:space="preserve">36-110 </w:t>
      </w:r>
      <w:proofErr w:type="gramStart"/>
      <w:r>
        <w:rPr>
          <w:rFonts w:eastAsia="Calibri"/>
          <w:iCs w:val="0"/>
          <w:sz w:val="28"/>
          <w:szCs w:val="28"/>
          <w:lang w:eastAsia="ru-RU"/>
        </w:rPr>
        <w:t>р</w:t>
      </w:r>
      <w:proofErr w:type="gramEnd"/>
    </w:p>
    <w:p w:rsidR="00D92AA7" w:rsidRDefault="00D92AA7" w:rsidP="00D92AA7">
      <w:pPr>
        <w:ind w:right="-172"/>
        <w:rPr>
          <w:sz w:val="28"/>
          <w:szCs w:val="28"/>
        </w:rPr>
      </w:pPr>
    </w:p>
    <w:p w:rsidR="00D92AA7" w:rsidRDefault="00D92AA7" w:rsidP="00D92AA7">
      <w:pPr>
        <w:ind w:right="-172"/>
        <w:rPr>
          <w:sz w:val="28"/>
          <w:szCs w:val="28"/>
        </w:rPr>
      </w:pPr>
    </w:p>
    <w:p w:rsidR="00D92AA7" w:rsidRDefault="00D92AA7" w:rsidP="00D92AA7">
      <w:pPr>
        <w:ind w:right="-172"/>
        <w:rPr>
          <w:b/>
          <w:sz w:val="28"/>
          <w:szCs w:val="28"/>
        </w:rPr>
      </w:pPr>
      <w:r w:rsidRPr="008678E9">
        <w:rPr>
          <w:b/>
          <w:sz w:val="28"/>
          <w:szCs w:val="28"/>
        </w:rPr>
        <w:t>О введении налога на имущество</w:t>
      </w:r>
    </w:p>
    <w:p w:rsidR="00D92AA7" w:rsidRDefault="00D92AA7" w:rsidP="00D92AA7">
      <w:pPr>
        <w:ind w:right="-172"/>
        <w:rPr>
          <w:b/>
          <w:sz w:val="28"/>
          <w:szCs w:val="28"/>
        </w:rPr>
      </w:pPr>
      <w:r w:rsidRPr="008678E9">
        <w:rPr>
          <w:b/>
          <w:sz w:val="28"/>
          <w:szCs w:val="28"/>
        </w:rPr>
        <w:t xml:space="preserve">физических лиц на территории </w:t>
      </w:r>
    </w:p>
    <w:p w:rsidR="00D92AA7" w:rsidRPr="008678E9" w:rsidRDefault="00D92AA7" w:rsidP="00D92AA7">
      <w:pPr>
        <w:ind w:right="-17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 w:rsidRPr="008678E9">
        <w:rPr>
          <w:b/>
          <w:sz w:val="28"/>
          <w:szCs w:val="28"/>
        </w:rPr>
        <w:t xml:space="preserve"> сельсовета  </w:t>
      </w:r>
    </w:p>
    <w:p w:rsidR="00D92AA7" w:rsidRDefault="00D92AA7" w:rsidP="00D92AA7">
      <w:pPr>
        <w:ind w:right="-172"/>
      </w:pPr>
    </w:p>
    <w:p w:rsidR="00D92AA7" w:rsidRDefault="00D92AA7" w:rsidP="00D92AA7">
      <w:pPr>
        <w:ind w:right="-172" w:firstLine="600"/>
        <w:jc w:val="both"/>
      </w:pPr>
      <w:r>
        <w:rPr>
          <w:sz w:val="28"/>
          <w:szCs w:val="28"/>
        </w:rPr>
        <w:t xml:space="preserve">В соответствии Налоговым кодексом Российской Федерации, законом Российской Федерации от 09.12.1991 № 2003-1 «О налогах на имущество физических лиц», на основании п.1.3 статьи 23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>
        <w:t xml:space="preserve"> </w:t>
      </w:r>
    </w:p>
    <w:p w:rsidR="00D92AA7" w:rsidRPr="008678E9" w:rsidRDefault="00D92AA7" w:rsidP="00D92AA7">
      <w:pPr>
        <w:ind w:right="-172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92AA7" w:rsidRDefault="00D92AA7" w:rsidP="00D92AA7">
      <w:pPr>
        <w:ind w:left="600" w:right="-172"/>
        <w:jc w:val="both"/>
        <w:rPr>
          <w:sz w:val="28"/>
          <w:szCs w:val="28"/>
        </w:rPr>
      </w:pPr>
    </w:p>
    <w:p w:rsidR="00D92AA7" w:rsidRDefault="00D92AA7" w:rsidP="00D92AA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1.Ввести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налог на имущество физических лиц.</w:t>
      </w:r>
    </w:p>
    <w:p w:rsidR="00D92AA7" w:rsidRDefault="00D92AA7" w:rsidP="00D92AA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следующие ставки налога на имущество физических лиц:</w:t>
      </w:r>
    </w:p>
    <w:p w:rsidR="00D92AA7" w:rsidRDefault="00D92AA7" w:rsidP="00D92AA7">
      <w:pPr>
        <w:ind w:right="-172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3184"/>
      </w:tblGrid>
      <w:tr w:rsidR="00D92AA7" w:rsidRPr="00276039" w:rsidTr="00C33FFE">
        <w:tc>
          <w:tcPr>
            <w:tcW w:w="6464" w:type="dxa"/>
            <w:shd w:val="clear" w:color="auto" w:fill="auto"/>
          </w:tcPr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Суммарная инвентаризационная стоимость имущества</w:t>
            </w:r>
          </w:p>
        </w:tc>
        <w:tc>
          <w:tcPr>
            <w:tcW w:w="3184" w:type="dxa"/>
            <w:shd w:val="clear" w:color="auto" w:fill="auto"/>
          </w:tcPr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Ставка налога, %</w:t>
            </w:r>
          </w:p>
        </w:tc>
      </w:tr>
      <w:tr w:rsidR="00D92AA7" w:rsidRPr="00276039" w:rsidTr="00C33FFE">
        <w:tc>
          <w:tcPr>
            <w:tcW w:w="6464" w:type="dxa"/>
            <w:shd w:val="clear" w:color="auto" w:fill="auto"/>
          </w:tcPr>
          <w:p w:rsidR="00D92AA7" w:rsidRPr="00276039" w:rsidRDefault="00D92AA7" w:rsidP="00C33FFE">
            <w:pPr>
              <w:ind w:right="-172"/>
              <w:jc w:val="both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До 300000 рублей (включительно)</w:t>
            </w:r>
          </w:p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- жилые дома, квартиры, комнаты, дачи, гаражи и иные строения</w:t>
            </w:r>
          </w:p>
        </w:tc>
        <w:tc>
          <w:tcPr>
            <w:tcW w:w="3184" w:type="dxa"/>
            <w:shd w:val="clear" w:color="auto" w:fill="auto"/>
          </w:tcPr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0,08</w:t>
            </w: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(включительно)</w:t>
            </w:r>
          </w:p>
        </w:tc>
      </w:tr>
      <w:tr w:rsidR="00D92AA7" w:rsidRPr="00276039" w:rsidTr="00C33FFE">
        <w:tc>
          <w:tcPr>
            <w:tcW w:w="6464" w:type="dxa"/>
            <w:shd w:val="clear" w:color="auto" w:fill="auto"/>
          </w:tcPr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Свыше 300000 рублей до 500000 рублей (включительно)</w:t>
            </w:r>
          </w:p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- жилые дома, квартиры, комнаты, дачи</w:t>
            </w:r>
          </w:p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- гаражи и иные строения</w:t>
            </w:r>
          </w:p>
        </w:tc>
        <w:tc>
          <w:tcPr>
            <w:tcW w:w="3184" w:type="dxa"/>
            <w:shd w:val="clear" w:color="auto" w:fill="auto"/>
          </w:tcPr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0,2</w:t>
            </w: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0,3</w:t>
            </w: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(включительно)</w:t>
            </w:r>
          </w:p>
        </w:tc>
      </w:tr>
      <w:tr w:rsidR="00D92AA7" w:rsidRPr="00276039" w:rsidTr="00C33FFE">
        <w:tc>
          <w:tcPr>
            <w:tcW w:w="6464" w:type="dxa"/>
            <w:shd w:val="clear" w:color="auto" w:fill="auto"/>
          </w:tcPr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Свыше 500000 рублей</w:t>
            </w:r>
          </w:p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- жилые дома, квартиры, комнаты, дачи</w:t>
            </w:r>
          </w:p>
          <w:p w:rsidR="00D92AA7" w:rsidRPr="00276039" w:rsidRDefault="00D92AA7" w:rsidP="00C33FFE">
            <w:pPr>
              <w:ind w:right="-172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- гаражи и иные строения</w:t>
            </w:r>
          </w:p>
        </w:tc>
        <w:tc>
          <w:tcPr>
            <w:tcW w:w="3184" w:type="dxa"/>
            <w:shd w:val="clear" w:color="auto" w:fill="auto"/>
          </w:tcPr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0,5</w:t>
            </w: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0,7</w:t>
            </w:r>
          </w:p>
          <w:p w:rsidR="00D92AA7" w:rsidRPr="00276039" w:rsidRDefault="00D92AA7" w:rsidP="00C33FFE">
            <w:pPr>
              <w:ind w:right="-172"/>
              <w:jc w:val="center"/>
              <w:rPr>
                <w:sz w:val="28"/>
                <w:szCs w:val="28"/>
              </w:rPr>
            </w:pPr>
            <w:r w:rsidRPr="00276039">
              <w:rPr>
                <w:sz w:val="28"/>
                <w:szCs w:val="28"/>
              </w:rPr>
              <w:t>(включительно)</w:t>
            </w:r>
          </w:p>
        </w:tc>
      </w:tr>
    </w:tbl>
    <w:p w:rsidR="00D92AA7" w:rsidRDefault="00D92AA7" w:rsidP="00D92AA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AA7" w:rsidRDefault="00D92AA7" w:rsidP="00D92AA7">
      <w:pPr>
        <w:jc w:val="both"/>
        <w:rPr>
          <w:sz w:val="28"/>
          <w:szCs w:val="28"/>
        </w:rPr>
      </w:pPr>
      <w:r w:rsidRPr="0070474B">
        <w:rPr>
          <w:sz w:val="28"/>
          <w:szCs w:val="28"/>
        </w:rPr>
        <w:t xml:space="preserve">       3.Установить, что </w:t>
      </w:r>
      <w:r>
        <w:rPr>
          <w:sz w:val="28"/>
          <w:szCs w:val="28"/>
        </w:rPr>
        <w:t xml:space="preserve">для граждан, имеющих в собственности имущество, являющееся объектом налогообложения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района, льготы, установленные статьей 4 Закона Российской Федерации от 09.12.1991 № 2003-1 «О налогах на имущество физических лиц» действуют в полном объеме.</w:t>
      </w:r>
    </w:p>
    <w:p w:rsidR="00D92AA7" w:rsidRDefault="00D92AA7" w:rsidP="00D92A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4.Срок уплаты налога владельцами имущества – не позднее 1 ноября, следующего за истекшим налоговым периодом.</w:t>
      </w:r>
    </w:p>
    <w:p w:rsidR="00D92AA7" w:rsidRDefault="00D92AA7" w:rsidP="00D9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5.Ранее принятые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02.11.2010 г. г. № 6-14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налоге на имущество физических лиц» и  от 02.03.2011 г. № 11-25 р «О внесении дополнений в решение  6-14 р от 02.11.2010 г. «О налоге на имущество физических лиц», от 11.04.2011 г. № 13-31 р «О внесении изменений и дополнений в решение от 02.03.2011 г. № 11-25 р «О внесении дополнений в решение от 02.11.2010 г. № 6-14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налоге на имущество физических лиц», от 10.12.2012 г. № 32-93 р 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02.11.2010 г. № 6-14 р «О налоге на имущество физических лиц» утрачивают силу с 01.01.2013 года.</w:t>
      </w:r>
    </w:p>
    <w:p w:rsidR="00D92AA7" w:rsidRDefault="00D92AA7" w:rsidP="00D9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6.Настоящее решение вступает в силу с 1 января 2013 года, но не ранее чем по истечении одного месяца со дня его официального опубликования в газете «Сельская новь».</w:t>
      </w:r>
    </w:p>
    <w:p w:rsidR="00D92AA7" w:rsidRDefault="00D92AA7" w:rsidP="00D92AA7">
      <w:pPr>
        <w:jc w:val="both"/>
        <w:rPr>
          <w:sz w:val="28"/>
          <w:szCs w:val="28"/>
        </w:rPr>
      </w:pPr>
    </w:p>
    <w:p w:rsidR="00D92AA7" w:rsidRDefault="00D92AA7" w:rsidP="00D92AA7">
      <w:pPr>
        <w:jc w:val="both"/>
        <w:rPr>
          <w:sz w:val="28"/>
          <w:szCs w:val="28"/>
        </w:rPr>
      </w:pPr>
    </w:p>
    <w:p w:rsidR="00D92AA7" w:rsidRDefault="00D92AA7" w:rsidP="00D92AA7">
      <w:pPr>
        <w:jc w:val="both"/>
        <w:rPr>
          <w:sz w:val="28"/>
          <w:szCs w:val="28"/>
        </w:rPr>
      </w:pPr>
    </w:p>
    <w:p w:rsidR="00D92AA7" w:rsidRDefault="00D92AA7" w:rsidP="00D92AA7">
      <w:pPr>
        <w:jc w:val="both"/>
        <w:rPr>
          <w:sz w:val="28"/>
          <w:szCs w:val="28"/>
        </w:rPr>
      </w:pPr>
    </w:p>
    <w:p w:rsidR="00D92AA7" w:rsidRDefault="00D92AA7" w:rsidP="00D92AA7">
      <w:pPr>
        <w:jc w:val="both"/>
        <w:rPr>
          <w:sz w:val="28"/>
          <w:szCs w:val="28"/>
        </w:rPr>
      </w:pPr>
    </w:p>
    <w:p w:rsidR="00D92AA7" w:rsidRPr="0070474B" w:rsidRDefault="00D92AA7" w:rsidP="00D9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О.А. Юшков</w:t>
      </w:r>
    </w:p>
    <w:p w:rsidR="00864458" w:rsidRDefault="00864458"/>
    <w:sectPr w:rsidR="0086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6B"/>
    <w:rsid w:val="00864458"/>
    <w:rsid w:val="00AE2A6B"/>
    <w:rsid w:val="00D92AA7"/>
    <w:rsid w:val="00DD05FF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7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7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2013-04-28T23:46:00Z</dcterms:created>
  <dcterms:modified xsi:type="dcterms:W3CDTF">2013-04-28T23:53:00Z</dcterms:modified>
</cp:coreProperties>
</file>