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5C" w:rsidRPr="008F615C" w:rsidRDefault="008F615C" w:rsidP="008F615C">
      <w:pPr>
        <w:spacing w:after="0" w:line="240" w:lineRule="auto"/>
        <w:jc w:val="center"/>
        <w:outlineLvl w:val="0"/>
        <w:rPr>
          <w:rFonts w:ascii="Times New Roman" w:eastAsia="Times New Roman" w:hAnsi="Times New Roman"/>
          <w:b/>
          <w:sz w:val="28"/>
          <w:szCs w:val="28"/>
          <w:lang w:eastAsia="ru-RU"/>
        </w:rPr>
      </w:pPr>
      <w:r w:rsidRPr="008F615C">
        <w:rPr>
          <w:rFonts w:ascii="Times New Roman" w:eastAsia="Times New Roman" w:hAnsi="Times New Roman"/>
          <w:b/>
          <w:sz w:val="28"/>
          <w:szCs w:val="28"/>
          <w:lang w:eastAsia="ru-RU"/>
        </w:rPr>
        <w:t xml:space="preserve">КРАСНОЯРСКИЙ КРАЙ БАЛАХТИНСКИЙ РАЙОН </w:t>
      </w:r>
    </w:p>
    <w:p w:rsidR="008F615C" w:rsidRPr="008F615C" w:rsidRDefault="008F615C" w:rsidP="008F615C">
      <w:pPr>
        <w:spacing w:after="0" w:line="240" w:lineRule="auto"/>
        <w:jc w:val="center"/>
        <w:rPr>
          <w:rFonts w:ascii="Times New Roman" w:eastAsia="Times New Roman" w:hAnsi="Times New Roman"/>
          <w:b/>
          <w:sz w:val="28"/>
          <w:szCs w:val="28"/>
          <w:lang w:eastAsia="ru-RU"/>
        </w:rPr>
      </w:pPr>
      <w:r w:rsidRPr="008F615C">
        <w:rPr>
          <w:rFonts w:ascii="Times New Roman" w:eastAsia="Times New Roman" w:hAnsi="Times New Roman"/>
          <w:b/>
          <w:sz w:val="28"/>
          <w:szCs w:val="28"/>
          <w:lang w:eastAsia="ru-RU"/>
        </w:rPr>
        <w:t>КРАСНЕНСКИЙ СЕЛЬСКИЙ СОВЕТ ДЕПУТАТОВ</w:t>
      </w:r>
    </w:p>
    <w:p w:rsidR="008F615C" w:rsidRPr="008F615C" w:rsidRDefault="008F615C" w:rsidP="008F615C">
      <w:pPr>
        <w:spacing w:before="240" w:after="120" w:line="240" w:lineRule="auto"/>
        <w:jc w:val="center"/>
        <w:rPr>
          <w:rFonts w:ascii="Times New Roman" w:eastAsia="Times New Roman" w:hAnsi="Times New Roman"/>
          <w:sz w:val="28"/>
          <w:szCs w:val="28"/>
          <w:lang w:eastAsia="ru-RU"/>
        </w:rPr>
      </w:pPr>
    </w:p>
    <w:p w:rsidR="008F615C" w:rsidRPr="008F615C" w:rsidRDefault="008F615C" w:rsidP="008F615C">
      <w:pPr>
        <w:spacing w:before="240" w:after="120" w:line="240" w:lineRule="auto"/>
        <w:jc w:val="center"/>
        <w:outlineLvl w:val="0"/>
        <w:rPr>
          <w:rFonts w:ascii="Times New Roman" w:eastAsia="Times New Roman" w:hAnsi="Times New Roman"/>
          <w:b/>
          <w:sz w:val="28"/>
          <w:szCs w:val="28"/>
          <w:lang w:eastAsia="ru-RU"/>
        </w:rPr>
      </w:pPr>
      <w:r w:rsidRPr="008F615C">
        <w:rPr>
          <w:rFonts w:ascii="Times New Roman" w:eastAsia="Times New Roman" w:hAnsi="Times New Roman"/>
          <w:b/>
          <w:sz w:val="28"/>
          <w:szCs w:val="28"/>
          <w:lang w:eastAsia="ru-RU"/>
        </w:rPr>
        <w:t xml:space="preserve">РЕШЕНИЕ </w:t>
      </w:r>
    </w:p>
    <w:p w:rsidR="008F615C" w:rsidRPr="008F615C" w:rsidRDefault="008F615C" w:rsidP="008F615C">
      <w:pPr>
        <w:spacing w:before="240" w:after="120" w:line="240" w:lineRule="auto"/>
        <w:jc w:val="right"/>
        <w:rPr>
          <w:rFonts w:ascii="Times New Roman" w:eastAsia="Times New Roman" w:hAnsi="Times New Roman"/>
          <w:sz w:val="28"/>
          <w:szCs w:val="28"/>
          <w:lang w:eastAsia="ru-RU"/>
        </w:rPr>
      </w:pPr>
      <w:r w:rsidRPr="008F615C">
        <w:rPr>
          <w:rFonts w:ascii="Times New Roman" w:eastAsia="Times New Roman" w:hAnsi="Times New Roman"/>
          <w:sz w:val="28"/>
          <w:szCs w:val="28"/>
          <w:lang w:eastAsia="ru-RU"/>
        </w:rPr>
        <w:t xml:space="preserve">                                                                                                      </w:t>
      </w:r>
    </w:p>
    <w:p w:rsidR="008F615C" w:rsidRPr="008F615C" w:rsidRDefault="008F615C" w:rsidP="008F615C">
      <w:pPr>
        <w:spacing w:before="240" w:after="120" w:line="240" w:lineRule="auto"/>
        <w:rPr>
          <w:rFonts w:ascii="Times New Roman" w:eastAsia="Times New Roman" w:hAnsi="Times New Roman"/>
          <w:sz w:val="28"/>
          <w:szCs w:val="28"/>
          <w:lang w:eastAsia="ru-RU"/>
        </w:rPr>
      </w:pPr>
      <w:r w:rsidRPr="008F615C">
        <w:rPr>
          <w:rFonts w:ascii="Times New Roman" w:eastAsia="Times New Roman" w:hAnsi="Times New Roman"/>
          <w:sz w:val="28"/>
          <w:szCs w:val="28"/>
          <w:lang w:eastAsia="ru-RU"/>
        </w:rPr>
        <w:t>от  11.05.2012 г.                              д. Красная</w:t>
      </w:r>
      <w:r w:rsidRPr="008F615C">
        <w:rPr>
          <w:rFonts w:ascii="Times New Roman" w:eastAsia="Times New Roman" w:hAnsi="Times New Roman"/>
          <w:sz w:val="28"/>
          <w:szCs w:val="28"/>
          <w:lang w:eastAsia="ru-RU"/>
        </w:rPr>
        <w:tab/>
        <w:t xml:space="preserve">                                  №  </w:t>
      </w:r>
      <w:r>
        <w:rPr>
          <w:rFonts w:ascii="Times New Roman" w:eastAsia="Times New Roman" w:hAnsi="Times New Roman"/>
          <w:sz w:val="28"/>
          <w:szCs w:val="28"/>
          <w:lang w:eastAsia="ru-RU"/>
        </w:rPr>
        <w:t>25-72</w:t>
      </w:r>
      <w:r w:rsidRPr="008F615C">
        <w:rPr>
          <w:rFonts w:ascii="Times New Roman" w:eastAsia="Times New Roman" w:hAnsi="Times New Roman"/>
          <w:sz w:val="28"/>
          <w:szCs w:val="28"/>
          <w:lang w:eastAsia="ru-RU"/>
        </w:rPr>
        <w:t>р</w:t>
      </w:r>
    </w:p>
    <w:p w:rsidR="008F615C" w:rsidRDefault="008F615C" w:rsidP="008F615C">
      <w:pPr>
        <w:pStyle w:val="a5"/>
        <w:jc w:val="both"/>
        <w:rPr>
          <w:rFonts w:ascii="Times New Roman" w:hAnsi="Times New Roman"/>
          <w:sz w:val="28"/>
          <w:szCs w:val="28"/>
        </w:rPr>
      </w:pPr>
    </w:p>
    <w:p w:rsidR="008F615C" w:rsidRPr="008F615C" w:rsidRDefault="008F615C" w:rsidP="008F615C">
      <w:pPr>
        <w:pStyle w:val="a8"/>
        <w:rPr>
          <w:rFonts w:ascii="Times New Roman" w:hAnsi="Times New Roman"/>
          <w:b/>
          <w:sz w:val="28"/>
          <w:szCs w:val="28"/>
        </w:rPr>
      </w:pPr>
      <w:r w:rsidRPr="008F615C">
        <w:rPr>
          <w:rFonts w:ascii="Times New Roman" w:hAnsi="Times New Roman"/>
          <w:b/>
          <w:sz w:val="28"/>
          <w:szCs w:val="28"/>
        </w:rPr>
        <w:t>Об утверждении Положения о новой системе</w:t>
      </w:r>
    </w:p>
    <w:p w:rsidR="008F615C" w:rsidRPr="008F615C" w:rsidRDefault="008F615C" w:rsidP="008F615C">
      <w:pPr>
        <w:pStyle w:val="a8"/>
        <w:rPr>
          <w:rFonts w:ascii="Times New Roman" w:hAnsi="Times New Roman"/>
          <w:b/>
          <w:sz w:val="28"/>
          <w:szCs w:val="28"/>
        </w:rPr>
      </w:pPr>
      <w:r w:rsidRPr="008F615C">
        <w:rPr>
          <w:rFonts w:ascii="Times New Roman" w:hAnsi="Times New Roman"/>
          <w:b/>
          <w:sz w:val="28"/>
          <w:szCs w:val="28"/>
        </w:rPr>
        <w:t>оплаты труда работников муниципальных</w:t>
      </w:r>
    </w:p>
    <w:p w:rsidR="008F615C" w:rsidRPr="008F615C" w:rsidRDefault="008F615C" w:rsidP="008F615C">
      <w:pPr>
        <w:pStyle w:val="a8"/>
        <w:rPr>
          <w:rFonts w:ascii="Times New Roman" w:hAnsi="Times New Roman"/>
          <w:b/>
          <w:sz w:val="28"/>
          <w:szCs w:val="28"/>
        </w:rPr>
      </w:pPr>
      <w:r w:rsidRPr="008F615C">
        <w:rPr>
          <w:rFonts w:ascii="Times New Roman" w:hAnsi="Times New Roman"/>
          <w:b/>
          <w:sz w:val="28"/>
          <w:szCs w:val="28"/>
        </w:rPr>
        <w:t xml:space="preserve">бюджетных учреждений культуры </w:t>
      </w:r>
    </w:p>
    <w:p w:rsidR="008F615C" w:rsidRPr="008F615C" w:rsidRDefault="008F615C" w:rsidP="008F615C">
      <w:pPr>
        <w:pStyle w:val="a8"/>
        <w:rPr>
          <w:rFonts w:ascii="Times New Roman" w:hAnsi="Times New Roman"/>
          <w:b/>
          <w:sz w:val="28"/>
          <w:szCs w:val="28"/>
        </w:rPr>
      </w:pPr>
      <w:r w:rsidRPr="008F615C">
        <w:rPr>
          <w:rFonts w:ascii="Times New Roman" w:hAnsi="Times New Roman"/>
          <w:b/>
          <w:sz w:val="28"/>
          <w:szCs w:val="28"/>
        </w:rPr>
        <w:t>администрации Красненского сельсовета</w:t>
      </w:r>
    </w:p>
    <w:p w:rsidR="008F615C" w:rsidRPr="008F615C" w:rsidRDefault="008F615C" w:rsidP="008F615C">
      <w:pPr>
        <w:pStyle w:val="a8"/>
        <w:rPr>
          <w:rFonts w:ascii="Times New Roman" w:hAnsi="Times New Roman"/>
          <w:b/>
          <w:sz w:val="28"/>
          <w:szCs w:val="28"/>
        </w:rPr>
      </w:pPr>
      <w:proofErr w:type="spellStart"/>
      <w:r w:rsidRPr="008F615C">
        <w:rPr>
          <w:rFonts w:ascii="Times New Roman" w:hAnsi="Times New Roman"/>
          <w:b/>
          <w:sz w:val="28"/>
          <w:szCs w:val="28"/>
        </w:rPr>
        <w:t>Балахтинского</w:t>
      </w:r>
      <w:proofErr w:type="spellEnd"/>
      <w:r w:rsidRPr="008F615C">
        <w:rPr>
          <w:rFonts w:ascii="Times New Roman" w:hAnsi="Times New Roman"/>
          <w:b/>
          <w:sz w:val="28"/>
          <w:szCs w:val="28"/>
        </w:rPr>
        <w:t xml:space="preserve"> района </w:t>
      </w:r>
    </w:p>
    <w:p w:rsidR="008F615C" w:rsidRDefault="008F615C" w:rsidP="008F615C">
      <w:pPr>
        <w:spacing w:line="240" w:lineRule="auto"/>
        <w:jc w:val="both"/>
        <w:rPr>
          <w:rFonts w:ascii="Times New Roman" w:hAnsi="Times New Roman"/>
          <w:b/>
          <w:sz w:val="28"/>
          <w:szCs w:val="28"/>
        </w:rPr>
      </w:pPr>
      <w:r>
        <w:rPr>
          <w:rFonts w:ascii="Times New Roman" w:hAnsi="Times New Roman"/>
          <w:b/>
          <w:sz w:val="28"/>
          <w:szCs w:val="28"/>
        </w:rPr>
        <w:t xml:space="preserve"> </w:t>
      </w:r>
    </w:p>
    <w:p w:rsidR="008F615C" w:rsidRPr="008F615C" w:rsidRDefault="008F615C" w:rsidP="008F615C">
      <w:pPr>
        <w:pStyle w:val="a8"/>
        <w:jc w:val="both"/>
        <w:rPr>
          <w:rFonts w:ascii="Times New Roman" w:hAnsi="Times New Roman"/>
          <w:sz w:val="28"/>
          <w:szCs w:val="28"/>
        </w:rPr>
      </w:pPr>
      <w:r w:rsidRPr="008F615C">
        <w:rPr>
          <w:rFonts w:ascii="Times New Roman" w:hAnsi="Times New Roman"/>
          <w:sz w:val="28"/>
          <w:szCs w:val="28"/>
        </w:rPr>
        <w:t xml:space="preserve">          </w:t>
      </w:r>
      <w:proofErr w:type="gramStart"/>
      <w:r w:rsidRPr="008F615C">
        <w:rPr>
          <w:rFonts w:ascii="Times New Roman" w:hAnsi="Times New Roman"/>
          <w:sz w:val="28"/>
          <w:szCs w:val="28"/>
        </w:rPr>
        <w:t xml:space="preserve">Руководствуясь статьями 135, 144 Трудового кодекса Российской Федерации, Законом Красноярского края от 29.10.2009 года № 9-3864  «О новых системах оплаты труда работников краевых государственных бюджетных учреждений», постановлением Правительства Красноярского края от 19.11.2009 года № 586-П «Об утверждении Порядка проведения эксперимента по введению новых систем оплаты труда работников бюджетных и казенных учреждений Красноярского края»,  </w:t>
      </w:r>
      <w:proofErr w:type="spellStart"/>
      <w:r w:rsidRPr="008F615C">
        <w:rPr>
          <w:rFonts w:ascii="Times New Roman" w:hAnsi="Times New Roman"/>
          <w:sz w:val="28"/>
          <w:szCs w:val="28"/>
        </w:rPr>
        <w:t>Красненский</w:t>
      </w:r>
      <w:proofErr w:type="spellEnd"/>
      <w:r w:rsidRPr="008F615C">
        <w:rPr>
          <w:rFonts w:ascii="Times New Roman" w:hAnsi="Times New Roman"/>
          <w:sz w:val="28"/>
          <w:szCs w:val="28"/>
        </w:rPr>
        <w:t xml:space="preserve"> сельский Совет депутатов </w:t>
      </w:r>
      <w:proofErr w:type="gramEnd"/>
    </w:p>
    <w:p w:rsidR="008F615C" w:rsidRPr="008F615C" w:rsidRDefault="008F615C" w:rsidP="008F615C">
      <w:pPr>
        <w:pStyle w:val="a8"/>
        <w:jc w:val="both"/>
        <w:rPr>
          <w:rFonts w:ascii="Times New Roman" w:hAnsi="Times New Roman"/>
          <w:b/>
          <w:sz w:val="28"/>
          <w:szCs w:val="28"/>
        </w:rPr>
      </w:pPr>
      <w:r w:rsidRPr="008F615C">
        <w:rPr>
          <w:rFonts w:ascii="Times New Roman" w:hAnsi="Times New Roman"/>
          <w:b/>
          <w:sz w:val="28"/>
          <w:szCs w:val="28"/>
        </w:rPr>
        <w:t>РЕШИЛ:</w:t>
      </w:r>
    </w:p>
    <w:p w:rsidR="008F615C" w:rsidRDefault="008F615C" w:rsidP="008F615C">
      <w:pPr>
        <w:spacing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1.  Утвердить Положение о новой системе </w:t>
      </w:r>
      <w:proofErr w:type="gramStart"/>
      <w:r>
        <w:rPr>
          <w:rFonts w:ascii="Times New Roman" w:hAnsi="Times New Roman"/>
          <w:sz w:val="28"/>
          <w:szCs w:val="28"/>
        </w:rPr>
        <w:t>оплаты труда работников муниципальных бюджетных  учреждений культуры администрации</w:t>
      </w:r>
      <w:proofErr w:type="gramEnd"/>
      <w:r>
        <w:rPr>
          <w:rFonts w:ascii="Times New Roman" w:hAnsi="Times New Roman"/>
          <w:sz w:val="28"/>
          <w:szCs w:val="28"/>
        </w:rPr>
        <w:t xml:space="preserve"> Красненского </w:t>
      </w:r>
      <w:r>
        <w:rPr>
          <w:rFonts w:ascii="Times New Roman" w:hAnsi="Times New Roman"/>
          <w:sz w:val="28"/>
          <w:szCs w:val="28"/>
        </w:rPr>
        <w:t xml:space="preserve">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w:t>
      </w:r>
      <w:r>
        <w:rPr>
          <w:rFonts w:ascii="Times New Roman" w:hAnsi="Times New Roman"/>
          <w:sz w:val="28"/>
          <w:szCs w:val="28"/>
        </w:rPr>
        <w:t xml:space="preserve">  согласно приложению.</w:t>
      </w:r>
    </w:p>
    <w:p w:rsidR="008F615C" w:rsidRDefault="008F615C" w:rsidP="008F615C">
      <w:pPr>
        <w:spacing w:line="240" w:lineRule="auto"/>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оставляю за собой.</w:t>
      </w:r>
    </w:p>
    <w:p w:rsidR="008F615C" w:rsidRDefault="008F615C" w:rsidP="008F615C">
      <w:pPr>
        <w:spacing w:line="240" w:lineRule="auto"/>
        <w:jc w:val="both"/>
        <w:rPr>
          <w:rFonts w:ascii="Times New Roman" w:hAnsi="Times New Roman"/>
          <w:sz w:val="28"/>
          <w:szCs w:val="28"/>
        </w:rPr>
      </w:pPr>
      <w:r>
        <w:rPr>
          <w:rFonts w:ascii="Times New Roman" w:hAnsi="Times New Roman"/>
          <w:sz w:val="28"/>
          <w:szCs w:val="28"/>
        </w:rPr>
        <w:t xml:space="preserve">         3. Настоящее Решение вступает в силу по истечении 10 дней со дня его  официального опубликования в газете «Сельская новь» и распространяется на учреждения, включенные в перечень учреждений на проведение эксперимента по введению новых систем оплаты труда.</w:t>
      </w:r>
    </w:p>
    <w:p w:rsidR="008F615C" w:rsidRDefault="008F615C" w:rsidP="008F615C">
      <w:pPr>
        <w:spacing w:line="240" w:lineRule="auto"/>
        <w:rPr>
          <w:rFonts w:ascii="Times New Roman" w:hAnsi="Times New Roman"/>
          <w:sz w:val="28"/>
          <w:szCs w:val="28"/>
        </w:rPr>
      </w:pPr>
    </w:p>
    <w:p w:rsidR="008F615C" w:rsidRDefault="008F615C" w:rsidP="008F615C">
      <w:pPr>
        <w:spacing w:line="240" w:lineRule="auto"/>
        <w:rPr>
          <w:rFonts w:ascii="Times New Roman" w:hAnsi="Times New Roman"/>
          <w:sz w:val="28"/>
          <w:szCs w:val="28"/>
        </w:rPr>
      </w:pPr>
    </w:p>
    <w:p w:rsidR="008F615C" w:rsidRDefault="008F615C" w:rsidP="008F615C">
      <w:pPr>
        <w:spacing w:line="240" w:lineRule="auto"/>
        <w:rPr>
          <w:rFonts w:ascii="Times New Roman" w:hAnsi="Times New Roman"/>
          <w:sz w:val="28"/>
          <w:szCs w:val="28"/>
        </w:rPr>
      </w:pPr>
      <w:r>
        <w:rPr>
          <w:rFonts w:ascii="Times New Roman" w:hAnsi="Times New Roman"/>
          <w:sz w:val="28"/>
          <w:szCs w:val="28"/>
        </w:rPr>
        <w:t>Глава Красненского сельсовета                                     О.А. Юшков</w:t>
      </w:r>
    </w:p>
    <w:p w:rsidR="008F615C" w:rsidRDefault="008F615C" w:rsidP="008F615C">
      <w:pPr>
        <w:pStyle w:val="ConsPlusTitle"/>
        <w:jc w:val="both"/>
        <w:outlineLvl w:val="0"/>
        <w:rPr>
          <w:sz w:val="32"/>
          <w:szCs w:val="32"/>
        </w:rPr>
      </w:pPr>
      <w:r>
        <w:rPr>
          <w:sz w:val="32"/>
          <w:szCs w:val="32"/>
        </w:rPr>
        <w:t xml:space="preserve">                                                                    </w:t>
      </w:r>
    </w:p>
    <w:p w:rsidR="008F615C" w:rsidRDefault="008F615C" w:rsidP="008F615C">
      <w:pPr>
        <w:pStyle w:val="ConsPlusTitle"/>
        <w:jc w:val="both"/>
        <w:outlineLvl w:val="0"/>
        <w:rPr>
          <w:sz w:val="32"/>
          <w:szCs w:val="32"/>
        </w:rPr>
      </w:pPr>
      <w:r>
        <w:rPr>
          <w:sz w:val="32"/>
          <w:szCs w:val="32"/>
        </w:rPr>
        <w:t xml:space="preserve">                                                                   </w:t>
      </w:r>
    </w:p>
    <w:p w:rsidR="008F615C" w:rsidRDefault="008F615C" w:rsidP="008F615C">
      <w:pPr>
        <w:pStyle w:val="ConsPlusTitle"/>
        <w:jc w:val="both"/>
        <w:outlineLvl w:val="0"/>
        <w:rPr>
          <w:sz w:val="32"/>
          <w:szCs w:val="32"/>
        </w:rPr>
      </w:pPr>
    </w:p>
    <w:p w:rsidR="008F615C" w:rsidRPr="008F615C" w:rsidRDefault="008F615C" w:rsidP="008F615C">
      <w:pPr>
        <w:pStyle w:val="ConsPlusTitle"/>
        <w:ind w:firstLine="5387"/>
        <w:jc w:val="both"/>
        <w:outlineLvl w:val="0"/>
        <w:rPr>
          <w:b w:val="0"/>
        </w:rPr>
      </w:pPr>
      <w:r w:rsidRPr="008F615C">
        <w:lastRenderedPageBreak/>
        <w:t xml:space="preserve"> </w:t>
      </w:r>
      <w:r w:rsidRPr="008F615C">
        <w:rPr>
          <w:b w:val="0"/>
        </w:rPr>
        <w:t>Приложение к решению</w:t>
      </w:r>
    </w:p>
    <w:p w:rsidR="008F615C" w:rsidRPr="008F615C" w:rsidRDefault="008F615C" w:rsidP="008F615C">
      <w:pPr>
        <w:pStyle w:val="ConsPlusTitle"/>
        <w:jc w:val="both"/>
        <w:outlineLvl w:val="0"/>
        <w:rPr>
          <w:b w:val="0"/>
        </w:rPr>
      </w:pPr>
      <w:r w:rsidRPr="008F615C">
        <w:rPr>
          <w:b w:val="0"/>
        </w:rPr>
        <w:t xml:space="preserve">                                                                    Красненского сельского</w:t>
      </w:r>
    </w:p>
    <w:p w:rsidR="008F615C" w:rsidRPr="008F615C" w:rsidRDefault="008F615C" w:rsidP="008F615C">
      <w:pPr>
        <w:pStyle w:val="ConsPlusTitle"/>
        <w:jc w:val="both"/>
        <w:outlineLvl w:val="0"/>
        <w:rPr>
          <w:b w:val="0"/>
        </w:rPr>
      </w:pPr>
      <w:r w:rsidRPr="008F615C">
        <w:rPr>
          <w:b w:val="0"/>
        </w:rPr>
        <w:t xml:space="preserve">                                                                    Совета депутатов</w:t>
      </w:r>
    </w:p>
    <w:p w:rsidR="008F615C" w:rsidRPr="008F615C" w:rsidRDefault="008F615C" w:rsidP="008F615C">
      <w:pPr>
        <w:pStyle w:val="ConsPlusTitle"/>
        <w:outlineLvl w:val="0"/>
        <w:rPr>
          <w:b w:val="0"/>
        </w:rPr>
      </w:pPr>
      <w:r w:rsidRPr="008F615C">
        <w:t xml:space="preserve">                                                                              </w:t>
      </w:r>
      <w:r w:rsidRPr="008F615C">
        <w:rPr>
          <w:b w:val="0"/>
        </w:rPr>
        <w:t xml:space="preserve">от </w:t>
      </w:r>
      <w:r>
        <w:rPr>
          <w:b w:val="0"/>
        </w:rPr>
        <w:t>11.05.</w:t>
      </w:r>
      <w:r w:rsidRPr="008F615C">
        <w:rPr>
          <w:b w:val="0"/>
        </w:rPr>
        <w:t>2012</w:t>
      </w:r>
      <w:r>
        <w:rPr>
          <w:b w:val="0"/>
        </w:rPr>
        <w:t xml:space="preserve"> </w:t>
      </w:r>
      <w:r w:rsidRPr="008F615C">
        <w:rPr>
          <w:b w:val="0"/>
        </w:rPr>
        <w:t xml:space="preserve">г. </w:t>
      </w:r>
      <w:r>
        <w:rPr>
          <w:b w:val="0"/>
        </w:rPr>
        <w:t xml:space="preserve">25-72 </w:t>
      </w:r>
      <w:proofErr w:type="gramStart"/>
      <w:r>
        <w:rPr>
          <w:b w:val="0"/>
        </w:rPr>
        <w:t>р</w:t>
      </w:r>
      <w:proofErr w:type="gramEnd"/>
    </w:p>
    <w:p w:rsidR="008F615C" w:rsidRDefault="008F615C" w:rsidP="008F615C">
      <w:pPr>
        <w:pStyle w:val="ConsPlusTitle"/>
        <w:outlineLvl w:val="0"/>
        <w:rPr>
          <w:b w:val="0"/>
        </w:rPr>
      </w:pPr>
      <w:r>
        <w:rPr>
          <w:b w:val="0"/>
        </w:rPr>
        <w:t xml:space="preserve">                                                                              </w:t>
      </w:r>
    </w:p>
    <w:p w:rsidR="008F615C" w:rsidRDefault="008F615C" w:rsidP="008F615C">
      <w:pPr>
        <w:pStyle w:val="ConsPlusTitle"/>
        <w:outlineLvl w:val="0"/>
        <w:rPr>
          <w:b w:val="0"/>
        </w:rPr>
      </w:pPr>
    </w:p>
    <w:p w:rsidR="008F615C" w:rsidRDefault="008F615C" w:rsidP="008F615C">
      <w:pPr>
        <w:pStyle w:val="ConsPlusTitle"/>
        <w:jc w:val="center"/>
        <w:outlineLvl w:val="0"/>
        <w:rPr>
          <w:sz w:val="32"/>
          <w:szCs w:val="32"/>
        </w:rPr>
      </w:pPr>
      <w:r>
        <w:rPr>
          <w:sz w:val="32"/>
          <w:szCs w:val="32"/>
        </w:rPr>
        <w:t>Положение</w:t>
      </w:r>
    </w:p>
    <w:p w:rsidR="008F615C" w:rsidRDefault="008F615C" w:rsidP="008F615C">
      <w:pPr>
        <w:pStyle w:val="ConsPlusTitle"/>
        <w:jc w:val="center"/>
        <w:outlineLvl w:val="0"/>
        <w:rPr>
          <w:sz w:val="32"/>
          <w:szCs w:val="32"/>
        </w:rPr>
      </w:pPr>
      <w:r>
        <w:rPr>
          <w:sz w:val="32"/>
          <w:szCs w:val="32"/>
        </w:rPr>
        <w:t xml:space="preserve">о новой системе </w:t>
      </w:r>
      <w:proofErr w:type="gramStart"/>
      <w:r>
        <w:rPr>
          <w:sz w:val="32"/>
          <w:szCs w:val="32"/>
        </w:rPr>
        <w:t>оплаты труда работников муниципальных бюджетных учреждений культуры администрации</w:t>
      </w:r>
      <w:proofErr w:type="gramEnd"/>
      <w:r>
        <w:rPr>
          <w:sz w:val="32"/>
          <w:szCs w:val="32"/>
        </w:rPr>
        <w:t xml:space="preserve"> Красненского сельсовета </w:t>
      </w:r>
      <w:proofErr w:type="spellStart"/>
      <w:r>
        <w:rPr>
          <w:sz w:val="32"/>
          <w:szCs w:val="32"/>
        </w:rPr>
        <w:t>Балахтинского</w:t>
      </w:r>
      <w:proofErr w:type="spellEnd"/>
      <w:r>
        <w:rPr>
          <w:sz w:val="32"/>
          <w:szCs w:val="32"/>
        </w:rPr>
        <w:t xml:space="preserve"> района</w:t>
      </w:r>
    </w:p>
    <w:p w:rsidR="008F615C" w:rsidRDefault="008F615C" w:rsidP="008F615C">
      <w:pPr>
        <w:autoSpaceDE w:val="0"/>
        <w:autoSpaceDN w:val="0"/>
        <w:adjustRightInd w:val="0"/>
        <w:spacing w:after="0" w:line="240" w:lineRule="auto"/>
        <w:jc w:val="center"/>
        <w:outlineLvl w:val="0"/>
        <w:rPr>
          <w:rFonts w:ascii="Times New Roman" w:hAnsi="Times New Roman"/>
          <w:sz w:val="28"/>
          <w:szCs w:val="28"/>
        </w:rPr>
      </w:pPr>
    </w:p>
    <w:p w:rsidR="008F615C" w:rsidRDefault="008F615C" w:rsidP="008F615C">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Настоящее Положение  устанавливает новую систему </w:t>
      </w:r>
      <w:proofErr w:type="gramStart"/>
      <w:r>
        <w:rPr>
          <w:rFonts w:ascii="Times New Roman" w:hAnsi="Times New Roman"/>
          <w:sz w:val="28"/>
          <w:szCs w:val="28"/>
        </w:rPr>
        <w:t>оплаты труда работников муниципальных бюджетных учреждений культуры администрации</w:t>
      </w:r>
      <w:proofErr w:type="gramEnd"/>
      <w:r>
        <w:rPr>
          <w:rFonts w:ascii="Times New Roman" w:hAnsi="Times New Roman"/>
          <w:sz w:val="28"/>
          <w:szCs w:val="28"/>
        </w:rPr>
        <w:t xml:space="preserve"> Красненского 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 (далее - работники учреждений), финансируемых за счет средств бюджета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 отличную от тарифной системы оплаты труда.</w:t>
      </w:r>
    </w:p>
    <w:p w:rsidR="008F615C" w:rsidRDefault="008F615C" w:rsidP="008F615C">
      <w:pPr>
        <w:autoSpaceDE w:val="0"/>
        <w:autoSpaceDN w:val="0"/>
        <w:adjustRightInd w:val="0"/>
        <w:spacing w:after="0" w:line="240" w:lineRule="auto"/>
        <w:ind w:firstLine="540"/>
        <w:jc w:val="both"/>
        <w:outlineLvl w:val="0"/>
        <w:rPr>
          <w:rFonts w:ascii="Times New Roman" w:hAnsi="Times New Roman"/>
          <w:sz w:val="28"/>
          <w:szCs w:val="28"/>
        </w:rPr>
      </w:pPr>
    </w:p>
    <w:p w:rsidR="008F615C" w:rsidRPr="008F615C" w:rsidRDefault="008F615C" w:rsidP="008F615C">
      <w:pPr>
        <w:autoSpaceDE w:val="0"/>
        <w:autoSpaceDN w:val="0"/>
        <w:adjustRightInd w:val="0"/>
        <w:spacing w:after="0" w:line="240" w:lineRule="auto"/>
        <w:ind w:firstLine="540"/>
        <w:jc w:val="center"/>
        <w:outlineLvl w:val="1"/>
        <w:rPr>
          <w:rFonts w:ascii="Times New Roman" w:hAnsi="Times New Roman"/>
          <w:b/>
          <w:sz w:val="28"/>
          <w:szCs w:val="28"/>
        </w:rPr>
      </w:pPr>
      <w:r w:rsidRPr="008F615C">
        <w:rPr>
          <w:rFonts w:ascii="Times New Roman" w:hAnsi="Times New Roman"/>
          <w:b/>
          <w:sz w:val="28"/>
          <w:szCs w:val="28"/>
        </w:rPr>
        <w:t>Раздел 1. Общие положения</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 Новая система оплаты труда работников учреждений (далее - новая система оплаты труда) включает в себя следующие элементы оплаты труда: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оклады (должностные оклады), ставки заработной платы;</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выплаты компенсационного характера;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выплаты стимулирующего характера.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 Новая система оплаты труда устанавливается с учетом:</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а) единого тарифно-квалификационного справочника работ и профессий рабочих;</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б) единого квалификационного справочника должностей руководителей, специалистов и служащих;</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государственных гарантий по оплате труда;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г) примерного положения об оплате труда работников муниципальных учреждений культуры;</w:t>
      </w:r>
    </w:p>
    <w:p w:rsidR="008F615C" w:rsidRDefault="008F615C" w:rsidP="008F615C">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 xml:space="preserve"> </w:t>
      </w:r>
      <w:r>
        <w:rPr>
          <w:rFonts w:ascii="Times New Roman" w:hAnsi="Times New Roman"/>
          <w:sz w:val="28"/>
          <w:szCs w:val="28"/>
        </w:rPr>
        <w:t>рекомендаций Российской трехсторонней комиссии по регулированию социально-трудовых отношений;</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е) мнения представительного органа работников.</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4.Примерное положение об оплате труда работников муниципальных бюджетных учреждений культуры (далее – «Примерное положение») </w:t>
      </w:r>
      <w:r>
        <w:rPr>
          <w:rFonts w:ascii="Times New Roman" w:hAnsi="Times New Roman"/>
          <w:sz w:val="28"/>
          <w:szCs w:val="28"/>
        </w:rPr>
        <w:lastRenderedPageBreak/>
        <w:t xml:space="preserve">утверждается постановлением администрации Красненского 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5.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6. Заработная плата работников учреждений увеличивается (индексируется) с учетом уровня потребительских цен на товары и услуги.</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7. Работникам учреждений в случаях, установленных настоящим Положением, осуществляется выплата единовременной материальной помощи.</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Pr="008F615C" w:rsidRDefault="008F615C" w:rsidP="008F615C">
      <w:pPr>
        <w:autoSpaceDE w:val="0"/>
        <w:autoSpaceDN w:val="0"/>
        <w:adjustRightInd w:val="0"/>
        <w:spacing w:after="0" w:line="240" w:lineRule="auto"/>
        <w:ind w:firstLine="540"/>
        <w:jc w:val="center"/>
        <w:outlineLvl w:val="1"/>
        <w:rPr>
          <w:rFonts w:ascii="Times New Roman" w:hAnsi="Times New Roman"/>
          <w:b/>
          <w:sz w:val="28"/>
          <w:szCs w:val="28"/>
        </w:rPr>
      </w:pPr>
      <w:r w:rsidRPr="008F615C">
        <w:rPr>
          <w:rFonts w:ascii="Times New Roman" w:hAnsi="Times New Roman"/>
          <w:b/>
          <w:sz w:val="28"/>
          <w:szCs w:val="28"/>
        </w:rPr>
        <w:t>Раздел 2. Оклады (должностные оклады), ставки заработной платы</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 Минимальные размеры окладов, ставок устанавливаются в  Примерном положении.</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Pr="004B1033" w:rsidRDefault="008F615C" w:rsidP="004B1033">
      <w:pPr>
        <w:autoSpaceDE w:val="0"/>
        <w:autoSpaceDN w:val="0"/>
        <w:adjustRightInd w:val="0"/>
        <w:spacing w:after="0" w:line="240" w:lineRule="auto"/>
        <w:ind w:firstLine="540"/>
        <w:jc w:val="center"/>
        <w:outlineLvl w:val="1"/>
        <w:rPr>
          <w:rFonts w:ascii="Times New Roman" w:hAnsi="Times New Roman"/>
          <w:b/>
          <w:sz w:val="28"/>
          <w:szCs w:val="28"/>
        </w:rPr>
      </w:pPr>
      <w:r w:rsidRPr="004B1033">
        <w:rPr>
          <w:rFonts w:ascii="Times New Roman" w:hAnsi="Times New Roman"/>
          <w:b/>
          <w:sz w:val="28"/>
          <w:szCs w:val="28"/>
        </w:rPr>
        <w:t>Раздел 3. Выплаты компенсационного характера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 Порядок установления выплат компенсационного характера, их виды и размеры определяются в соответствии с трудовым </w:t>
      </w:r>
      <w:hyperlink r:id="rId5" w:history="1">
        <w:r>
          <w:rPr>
            <w:rStyle w:val="a7"/>
            <w:rFonts w:ascii="Times New Roman" w:hAnsi="Times New Roman"/>
            <w:color w:val="auto"/>
            <w:sz w:val="28"/>
            <w:szCs w:val="28"/>
            <w:u w:val="none"/>
          </w:rPr>
          <w:t>законодательством</w:t>
        </w:r>
      </w:hyperlink>
      <w:r>
        <w:rPr>
          <w:rFonts w:ascii="Times New Roman" w:hAnsi="Times New Roman"/>
          <w:sz w:val="28"/>
          <w:szCs w:val="28"/>
        </w:rPr>
        <w:t xml:space="preserve"> и иными нормативными правовыми актами Российской Федерации и </w:t>
      </w:r>
      <w:r>
        <w:rPr>
          <w:rFonts w:ascii="Times New Roman" w:hAnsi="Times New Roman"/>
          <w:sz w:val="28"/>
          <w:szCs w:val="28"/>
        </w:rPr>
        <w:lastRenderedPageBreak/>
        <w:t>Красноярского края, содержащими нормы трудового права, и настоящим Положением.</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 К выплатам компенсационного характера относятся:</w:t>
      </w:r>
    </w:p>
    <w:p w:rsidR="008F615C" w:rsidRDefault="004B1033"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8F615C">
        <w:rPr>
          <w:rFonts w:ascii="Times New Roman" w:hAnsi="Times New Roman"/>
          <w:sz w:val="28"/>
          <w:szCs w:val="28"/>
        </w:rPr>
        <w:t>выплаты работникам, занятым на тяжелых работах, работах с вредными и (или) опасными и иными особыми условиями труда;</w:t>
      </w:r>
    </w:p>
    <w:p w:rsidR="008F615C" w:rsidRDefault="004B1033"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8F615C">
        <w:rPr>
          <w:rFonts w:ascii="Times New Roman" w:hAnsi="Times New Roman"/>
          <w:sz w:val="28"/>
          <w:szCs w:val="28"/>
        </w:rPr>
        <w:t>выплаты за работу в местностях с особыми климатическими условиями;</w:t>
      </w:r>
    </w:p>
    <w:p w:rsidR="008F615C" w:rsidRDefault="004B1033"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8F615C">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F615C" w:rsidRDefault="008F615C" w:rsidP="008F615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3. Виды выплат компенсационного характера, размеры и условия их осуществления устанавливаются в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работу в местностях с особыми климатическими условиями.</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Pr="004B1033" w:rsidRDefault="008F615C" w:rsidP="004B1033">
      <w:pPr>
        <w:autoSpaceDE w:val="0"/>
        <w:autoSpaceDN w:val="0"/>
        <w:adjustRightInd w:val="0"/>
        <w:spacing w:after="0" w:line="240" w:lineRule="auto"/>
        <w:ind w:firstLine="540"/>
        <w:jc w:val="center"/>
        <w:outlineLvl w:val="1"/>
        <w:rPr>
          <w:rFonts w:ascii="Times New Roman" w:hAnsi="Times New Roman"/>
          <w:b/>
          <w:sz w:val="28"/>
          <w:szCs w:val="28"/>
        </w:rPr>
      </w:pPr>
      <w:r w:rsidRPr="004B1033">
        <w:rPr>
          <w:rFonts w:ascii="Times New Roman" w:hAnsi="Times New Roman"/>
          <w:b/>
          <w:sz w:val="28"/>
          <w:szCs w:val="28"/>
        </w:rPr>
        <w:t>Раздел 4. Выплаты стимулирующего характера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 Работникам учреждений в пределах утвержденного фонда оплаты труда могут устанавливаться следующие выплаты стимулирующего характера:</w:t>
      </w:r>
    </w:p>
    <w:p w:rsidR="008F615C" w:rsidRDefault="004B1033"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8F615C">
        <w:rPr>
          <w:rFonts w:ascii="Times New Roman" w:hAnsi="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8F615C" w:rsidRDefault="004B1033"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8F615C">
        <w:rPr>
          <w:rFonts w:ascii="Times New Roman" w:hAnsi="Times New Roman"/>
          <w:sz w:val="28"/>
          <w:szCs w:val="28"/>
        </w:rPr>
        <w:t>выплаты за интенсивность и высокие результаты работы;</w:t>
      </w:r>
    </w:p>
    <w:p w:rsidR="008F615C" w:rsidRDefault="004B1033"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8F615C">
        <w:rPr>
          <w:rFonts w:ascii="Times New Roman" w:hAnsi="Times New Roman"/>
          <w:sz w:val="28"/>
          <w:szCs w:val="28"/>
        </w:rPr>
        <w:t>выплаты за качество выполняемых работ;</w:t>
      </w:r>
    </w:p>
    <w:p w:rsidR="008F615C" w:rsidRDefault="004B1033"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8F615C">
        <w:rPr>
          <w:rFonts w:ascii="Times New Roman" w:hAnsi="Times New Roman"/>
          <w:sz w:val="28"/>
          <w:szCs w:val="28"/>
        </w:rPr>
        <w:t>персональные выплаты;</w:t>
      </w:r>
    </w:p>
    <w:p w:rsidR="008F615C" w:rsidRDefault="004B1033"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8F615C">
        <w:rPr>
          <w:rFonts w:ascii="Times New Roman" w:hAnsi="Times New Roman"/>
          <w:sz w:val="28"/>
          <w:szCs w:val="28"/>
        </w:rPr>
        <w:t>выплаты по итогам работы.</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Персональные выплаты устанавливаются с учетом квалификационной категории, сложности, напряженности и особого режима работы, опыта работы, работы в закрытых административно-территориальных образованиях,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2.1. настоящего раздела).</w:t>
      </w:r>
      <w:proofErr w:type="gramEnd"/>
    </w:p>
    <w:p w:rsidR="008F615C" w:rsidRDefault="008F615C" w:rsidP="008F615C">
      <w:pPr>
        <w:spacing w:after="0" w:line="240" w:lineRule="auto"/>
        <w:jc w:val="both"/>
        <w:rPr>
          <w:rFonts w:ascii="Times New Roman" w:hAnsi="Times New Roman"/>
          <w:sz w:val="28"/>
          <w:szCs w:val="28"/>
        </w:rPr>
      </w:pPr>
      <w:r>
        <w:rPr>
          <w:rFonts w:ascii="Times New Roman" w:hAnsi="Times New Roman"/>
          <w:sz w:val="28"/>
          <w:szCs w:val="28"/>
        </w:rPr>
        <w:t xml:space="preserve">      2.1.</w:t>
      </w:r>
      <w:r>
        <w:rPr>
          <w:sz w:val="28"/>
          <w:szCs w:val="28"/>
        </w:rPr>
        <w:t xml:space="preserve"> </w:t>
      </w:r>
      <w:r>
        <w:rPr>
          <w:rFonts w:ascii="Times New Roman" w:hAnsi="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установленная настоящим пунктом, предоставляется региональная выплата.</w:t>
      </w:r>
    </w:p>
    <w:p w:rsidR="008F615C" w:rsidRDefault="008F615C" w:rsidP="008F615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Для целей расчета региональной выплаты размер заработной платы составляет 5426 рублей.</w:t>
      </w:r>
    </w:p>
    <w:p w:rsidR="008F615C" w:rsidRDefault="008F615C" w:rsidP="008F615C">
      <w:pPr>
        <w:spacing w:after="0" w:line="240" w:lineRule="auto"/>
        <w:jc w:val="both"/>
        <w:rPr>
          <w:rFonts w:ascii="Times New Roman" w:hAnsi="Times New Roman"/>
          <w:sz w:val="28"/>
          <w:szCs w:val="28"/>
        </w:rPr>
      </w:pPr>
      <w:r>
        <w:rPr>
          <w:rFonts w:ascii="Times New Roman" w:hAnsi="Times New Roman"/>
          <w:sz w:val="28"/>
          <w:szCs w:val="28"/>
        </w:rPr>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8F615C" w:rsidRDefault="008F615C" w:rsidP="008F615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 </w:t>
      </w:r>
      <w:proofErr w:type="gramEnd"/>
    </w:p>
    <w:p w:rsidR="008F615C" w:rsidRDefault="008F615C" w:rsidP="008F615C">
      <w:pPr>
        <w:spacing w:after="0" w:line="240" w:lineRule="auto"/>
        <w:jc w:val="both"/>
        <w:rPr>
          <w:rFonts w:ascii="Times New Roman" w:hAnsi="Times New Roman"/>
          <w:sz w:val="28"/>
          <w:szCs w:val="28"/>
        </w:rPr>
      </w:pPr>
      <w:r>
        <w:rPr>
          <w:rFonts w:ascii="Times New Roman" w:hAnsi="Times New Roman"/>
          <w:sz w:val="28"/>
          <w:szCs w:val="28"/>
        </w:rP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4B1033" w:rsidRDefault="008F615C" w:rsidP="004B1033">
      <w:pPr>
        <w:spacing w:after="0" w:line="240" w:lineRule="auto"/>
        <w:jc w:val="both"/>
        <w:rPr>
          <w:rFonts w:ascii="Times New Roman" w:hAnsi="Times New Roman"/>
          <w:sz w:val="28"/>
          <w:szCs w:val="28"/>
        </w:rPr>
      </w:pPr>
      <w:r>
        <w:rPr>
          <w:rFonts w:ascii="Times New Roman" w:hAnsi="Times New Roman"/>
          <w:sz w:val="28"/>
          <w:szCs w:val="28"/>
        </w:rPr>
        <w:t xml:space="preserve">     Региональная выплата включает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8F615C" w:rsidRDefault="008F615C" w:rsidP="004B1033">
      <w:pPr>
        <w:spacing w:after="0" w:line="240" w:lineRule="auto"/>
        <w:ind w:firstLine="426"/>
        <w:jc w:val="both"/>
        <w:rPr>
          <w:rFonts w:ascii="Times New Roman" w:hAnsi="Times New Roman"/>
          <w:sz w:val="28"/>
          <w:szCs w:val="28"/>
        </w:rPr>
      </w:pPr>
      <w:r>
        <w:rPr>
          <w:rFonts w:ascii="Times New Roman" w:hAnsi="Times New Roman"/>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постановлением администрации Красненского 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w:t>
      </w:r>
    </w:p>
    <w:p w:rsidR="008F615C" w:rsidRDefault="008F615C" w:rsidP="008F615C">
      <w:pPr>
        <w:autoSpaceDE w:val="0"/>
        <w:autoSpaceDN w:val="0"/>
        <w:adjustRightInd w:val="0"/>
        <w:spacing w:after="0" w:line="240" w:lineRule="auto"/>
        <w:ind w:firstLine="540"/>
        <w:jc w:val="both"/>
        <w:outlineLvl w:val="1"/>
      </w:pPr>
      <w:r>
        <w:rPr>
          <w:rFonts w:ascii="Times New Roman" w:hAnsi="Times New Roman"/>
          <w:sz w:val="28"/>
          <w:szCs w:val="28"/>
        </w:rPr>
        <w:t xml:space="preserve">4. Администрация Красненского 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учредителем которых является.</w:t>
      </w:r>
    </w:p>
    <w:p w:rsidR="008F615C" w:rsidRDefault="008F615C" w:rsidP="008F615C">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5 .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6.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w:t>
      </w:r>
      <w:proofErr w:type="gramStart"/>
      <w:r>
        <w:rPr>
          <w:rFonts w:ascii="Times New Roman" w:hAnsi="Times New Roman"/>
          <w:sz w:val="28"/>
          <w:szCs w:val="28"/>
        </w:rPr>
        <w:t xml:space="preserve">Критерии оценки результативности и качества труда работника не учитываются при выплате стимулирующих выплат за </w:t>
      </w:r>
      <w:r>
        <w:rPr>
          <w:rFonts w:ascii="Times New Roman" w:hAnsi="Times New Roman"/>
          <w:sz w:val="28"/>
          <w:szCs w:val="28"/>
        </w:rPr>
        <w:lastRenderedPageBreak/>
        <w:t>условия работы в закрытых административно-территориальных образованиях,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2.1. настоящего раздела).</w:t>
      </w:r>
      <w:proofErr w:type="gramEnd"/>
      <w:r>
        <w:rPr>
          <w:rFonts w:ascii="Times New Roman" w:hAnsi="Times New Roman"/>
          <w:sz w:val="28"/>
          <w:szCs w:val="28"/>
        </w:rPr>
        <w:t xml:space="preserve">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Pr="004B1033" w:rsidRDefault="008F615C" w:rsidP="004B1033">
      <w:pPr>
        <w:autoSpaceDE w:val="0"/>
        <w:autoSpaceDN w:val="0"/>
        <w:adjustRightInd w:val="0"/>
        <w:spacing w:after="0" w:line="240" w:lineRule="auto"/>
        <w:ind w:firstLine="540"/>
        <w:jc w:val="center"/>
        <w:outlineLvl w:val="1"/>
        <w:rPr>
          <w:rFonts w:ascii="Times New Roman" w:hAnsi="Times New Roman"/>
          <w:b/>
          <w:sz w:val="28"/>
          <w:szCs w:val="28"/>
        </w:rPr>
      </w:pPr>
      <w:r w:rsidRPr="004B1033">
        <w:rPr>
          <w:rFonts w:ascii="Times New Roman" w:hAnsi="Times New Roman"/>
          <w:b/>
          <w:sz w:val="28"/>
          <w:szCs w:val="28"/>
        </w:rPr>
        <w:t>Раздел 5. Единовременная материальная помощь</w:t>
      </w:r>
    </w:p>
    <w:p w:rsidR="008F615C" w:rsidRPr="004B1033" w:rsidRDefault="008F615C" w:rsidP="004B1033">
      <w:pPr>
        <w:autoSpaceDE w:val="0"/>
        <w:autoSpaceDN w:val="0"/>
        <w:adjustRightInd w:val="0"/>
        <w:spacing w:after="0" w:line="240" w:lineRule="auto"/>
        <w:ind w:firstLine="540"/>
        <w:jc w:val="center"/>
        <w:outlineLvl w:val="1"/>
        <w:rPr>
          <w:rFonts w:ascii="Times New Roman" w:hAnsi="Times New Roman"/>
          <w:b/>
          <w:sz w:val="28"/>
          <w:szCs w:val="28"/>
        </w:rPr>
      </w:pP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 Работникам учреждений в пределах утвержденного фонда оплаты труда осуществляется выплата единовременной материальной помощи.</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 Единовременная материальная помощь работникам </w:t>
      </w:r>
      <w:proofErr w:type="gramStart"/>
      <w:r>
        <w:rPr>
          <w:rFonts w:ascii="Times New Roman" w:hAnsi="Times New Roman"/>
          <w:sz w:val="28"/>
          <w:szCs w:val="28"/>
        </w:rPr>
        <w:t>учреждений</w:t>
      </w:r>
      <w:proofErr w:type="gramEnd"/>
      <w:r>
        <w:rPr>
          <w:rFonts w:ascii="Times New Roman" w:hAnsi="Times New Roman"/>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3. Размер единовременной материальной помощи не может превышать трех тысяч рублей по каждому основанию, предусмотренному </w:t>
      </w:r>
      <w:hyperlink r:id="rId6" w:history="1">
        <w:r>
          <w:rPr>
            <w:rStyle w:val="a7"/>
            <w:rFonts w:ascii="Times New Roman" w:hAnsi="Times New Roman"/>
            <w:color w:val="auto"/>
            <w:sz w:val="28"/>
            <w:szCs w:val="28"/>
            <w:u w:val="none"/>
          </w:rPr>
          <w:t>пунктом 2</w:t>
        </w:r>
      </w:hyperlink>
      <w:r>
        <w:rPr>
          <w:rFonts w:ascii="Times New Roman" w:hAnsi="Times New Roman"/>
          <w:sz w:val="28"/>
          <w:szCs w:val="28"/>
        </w:rPr>
        <w:t xml:space="preserve"> настоящего раздела.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Pr="004B1033" w:rsidRDefault="008F615C" w:rsidP="004B1033">
      <w:pPr>
        <w:autoSpaceDE w:val="0"/>
        <w:autoSpaceDN w:val="0"/>
        <w:adjustRightInd w:val="0"/>
        <w:spacing w:after="0" w:line="240" w:lineRule="auto"/>
        <w:ind w:firstLine="540"/>
        <w:jc w:val="center"/>
        <w:outlineLvl w:val="1"/>
        <w:rPr>
          <w:rFonts w:ascii="Times New Roman" w:hAnsi="Times New Roman"/>
          <w:b/>
          <w:sz w:val="28"/>
          <w:szCs w:val="28"/>
        </w:rPr>
      </w:pPr>
      <w:r w:rsidRPr="004B1033">
        <w:rPr>
          <w:rFonts w:ascii="Times New Roman" w:hAnsi="Times New Roman"/>
          <w:b/>
          <w:sz w:val="28"/>
          <w:szCs w:val="28"/>
        </w:rPr>
        <w:t>Раздел 6. Оплата труда руководителей учреждений, их заместителей и главных бухгалтеров</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7" w:history="1">
        <w:r>
          <w:rPr>
            <w:rStyle w:val="a7"/>
            <w:rFonts w:ascii="Times New Roman" w:hAnsi="Times New Roman"/>
            <w:color w:val="auto"/>
            <w:sz w:val="28"/>
            <w:szCs w:val="28"/>
            <w:u w:val="none"/>
          </w:rPr>
          <w:t>приложением 1</w:t>
        </w:r>
      </w:hyperlink>
      <w:r>
        <w:rPr>
          <w:rFonts w:ascii="Times New Roman" w:hAnsi="Times New Roman"/>
          <w:sz w:val="28"/>
          <w:szCs w:val="28"/>
        </w:rPr>
        <w:t xml:space="preserve"> к настоящему Положению.</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приложением 2 к настоящему Положению.  </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 xml:space="preserve">4. Руководителю учреждения группа по оплате труда руководителей учреждений устанавливается распоряжением главы Администрации Красненского 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  и определяется не реже одного раза в год в соответствии со значениями объемных показателей за предшествующий год или плановый период.</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w:t>
      </w:r>
      <w:proofErr w:type="gramStart"/>
      <w:r>
        <w:rPr>
          <w:rFonts w:ascii="Times New Roman" w:hAnsi="Times New Roman"/>
          <w:sz w:val="28"/>
          <w:szCs w:val="28"/>
        </w:rPr>
        <w:t>размера должностного оклада руководителя муниципального бюджетного учреждения культуры</w:t>
      </w:r>
      <w:proofErr w:type="gramEnd"/>
      <w:r>
        <w:rPr>
          <w:rFonts w:ascii="Times New Roman" w:hAnsi="Times New Roman"/>
          <w:sz w:val="28"/>
          <w:szCs w:val="28"/>
        </w:rPr>
        <w:t xml:space="preserve"> устанавливается постановлением администрации  Красненского 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руководителя учреждения.</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Красненского 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 в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Красненского 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 в положении об оплате труда.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10. Объем средств на осуществление выплат стимулирующего характера руководителям учреждений выделяется в бюджетной смете учреждений.</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Pr>
          <w:rFonts w:ascii="Times New Roman" w:hAnsi="Times New Roman"/>
          <w:sz w:val="28"/>
          <w:szCs w:val="28"/>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8" w:history="1">
        <w:r>
          <w:rPr>
            <w:rStyle w:val="a7"/>
            <w:rFonts w:ascii="Times New Roman" w:hAnsi="Times New Roman"/>
            <w:color w:val="auto"/>
            <w:sz w:val="28"/>
            <w:szCs w:val="28"/>
            <w:u w:val="none"/>
          </w:rPr>
          <w:t xml:space="preserve">приложением </w:t>
        </w:r>
      </w:hyperlink>
      <w:r>
        <w:rPr>
          <w:rFonts w:ascii="Times New Roman" w:hAnsi="Times New Roman"/>
          <w:sz w:val="28"/>
          <w:szCs w:val="28"/>
        </w:rPr>
        <w:t xml:space="preserve">3 к </w:t>
      </w:r>
      <w:r>
        <w:rPr>
          <w:rFonts w:ascii="Times New Roman" w:hAnsi="Times New Roman"/>
          <w:sz w:val="28"/>
          <w:szCs w:val="28"/>
        </w:rPr>
        <w:lastRenderedPageBreak/>
        <w:t>настоящему Положению, с учетом районного коэффициента, процентной надбавки к заработной плате за работу</w:t>
      </w:r>
      <w:proofErr w:type="gramEnd"/>
      <w:r>
        <w:rPr>
          <w:rFonts w:ascii="Times New Roman" w:hAnsi="Times New Roman"/>
          <w:sz w:val="28"/>
          <w:szCs w:val="28"/>
        </w:rPr>
        <w:t xml:space="preserve"> в местностях с особыми климатическими условиями.</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12. Порядок использования средств на осуществление выплат стимулирующего характера руководителям учреждений устанавливается администрацией Красненского 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 в положении об оплате труда.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13. Руководителям учреждений, их заместителям и главным бухгалтерам может оказываться единовременная материальная помощь с учетом положений </w:t>
      </w:r>
      <w:hyperlink r:id="rId9" w:history="1">
        <w:r>
          <w:rPr>
            <w:rStyle w:val="a7"/>
            <w:rFonts w:ascii="Times New Roman" w:hAnsi="Times New Roman"/>
            <w:color w:val="auto"/>
            <w:sz w:val="28"/>
            <w:szCs w:val="28"/>
            <w:u w:val="none"/>
          </w:rPr>
          <w:t>раздела 5</w:t>
        </w:r>
      </w:hyperlink>
      <w:r>
        <w:rPr>
          <w:rFonts w:ascii="Times New Roman" w:hAnsi="Times New Roman"/>
          <w:sz w:val="28"/>
          <w:szCs w:val="28"/>
        </w:rPr>
        <w:t xml:space="preserve"> настоящего Положения.</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Pr="004B1033" w:rsidRDefault="008F615C" w:rsidP="004B1033">
      <w:pPr>
        <w:autoSpaceDE w:val="0"/>
        <w:autoSpaceDN w:val="0"/>
        <w:adjustRightInd w:val="0"/>
        <w:spacing w:after="0" w:line="240" w:lineRule="auto"/>
        <w:ind w:firstLine="540"/>
        <w:jc w:val="center"/>
        <w:outlineLvl w:val="1"/>
        <w:rPr>
          <w:rFonts w:ascii="Times New Roman" w:hAnsi="Times New Roman"/>
          <w:b/>
          <w:sz w:val="28"/>
          <w:szCs w:val="28"/>
        </w:rPr>
      </w:pPr>
      <w:r w:rsidRPr="004B1033">
        <w:rPr>
          <w:rFonts w:ascii="Times New Roman" w:hAnsi="Times New Roman"/>
          <w:b/>
          <w:sz w:val="28"/>
          <w:szCs w:val="28"/>
        </w:rPr>
        <w:t>Раздел 7. Расходные обязательства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Оплата труда работников учреждений осуществляется в соответствии с настоящим Положением и является расходным обязательством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Pr="004B1033" w:rsidRDefault="008F615C" w:rsidP="004B1033">
      <w:pPr>
        <w:autoSpaceDE w:val="0"/>
        <w:autoSpaceDN w:val="0"/>
        <w:adjustRightInd w:val="0"/>
        <w:spacing w:after="0" w:line="240" w:lineRule="auto"/>
        <w:ind w:firstLine="540"/>
        <w:jc w:val="center"/>
        <w:outlineLvl w:val="1"/>
        <w:rPr>
          <w:rFonts w:ascii="Times New Roman" w:hAnsi="Times New Roman"/>
          <w:b/>
          <w:sz w:val="28"/>
          <w:szCs w:val="28"/>
        </w:rPr>
      </w:pPr>
      <w:r w:rsidRPr="004B1033">
        <w:rPr>
          <w:rFonts w:ascii="Times New Roman" w:hAnsi="Times New Roman"/>
          <w:b/>
          <w:sz w:val="28"/>
          <w:szCs w:val="28"/>
        </w:rPr>
        <w:t>Раздел 8. Заключительные и переходные положения</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новой системой оплаты</w:t>
      </w:r>
      <w:proofErr w:type="gramEnd"/>
      <w:r>
        <w:rPr>
          <w:rFonts w:ascii="Times New Roman" w:hAnsi="Times New Roman"/>
          <w:sz w:val="28"/>
          <w:szCs w:val="28"/>
        </w:rPr>
        <w:t xml:space="preserve"> труда, в соответствии с трудовым договором (дополнительным соглашением к трудовому договору).</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выплат работникам, указанным в пункте 5 статьи 1 настоящего Положения. </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3.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Красненского сельсовета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 в положении об оплате труда.</w:t>
      </w:r>
    </w:p>
    <w:p w:rsidR="008F615C" w:rsidRDefault="008F615C" w:rsidP="008F615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w:t>
      </w:r>
      <w:r>
        <w:rPr>
          <w:rFonts w:ascii="Times New Roman" w:hAnsi="Times New Roman"/>
          <w:sz w:val="28"/>
          <w:szCs w:val="28"/>
        </w:rPr>
        <w:lastRenderedPageBreak/>
        <w:t>размера заработной платы (без учета стимулирующих выплат), установленного тарифной системой оплаты труда.</w:t>
      </w:r>
      <w:proofErr w:type="gramEnd"/>
    </w:p>
    <w:p w:rsidR="008F615C" w:rsidRDefault="008F615C" w:rsidP="008F615C">
      <w:pPr>
        <w:autoSpaceDE w:val="0"/>
        <w:autoSpaceDN w:val="0"/>
        <w:adjustRightInd w:val="0"/>
        <w:jc w:val="center"/>
        <w:outlineLvl w:val="1"/>
      </w:pPr>
    </w:p>
    <w:p w:rsidR="008F615C" w:rsidRDefault="008F615C" w:rsidP="008F615C">
      <w:pPr>
        <w:autoSpaceDE w:val="0"/>
        <w:autoSpaceDN w:val="0"/>
        <w:adjustRightInd w:val="0"/>
        <w:jc w:val="center"/>
        <w:outlineLvl w:val="1"/>
      </w:pPr>
    </w:p>
    <w:p w:rsidR="008F615C" w:rsidRDefault="008F615C" w:rsidP="008F615C">
      <w:pPr>
        <w:autoSpaceDE w:val="0"/>
        <w:autoSpaceDN w:val="0"/>
        <w:adjustRightInd w:val="0"/>
        <w:jc w:val="center"/>
        <w:outlineLvl w:val="1"/>
      </w:pPr>
    </w:p>
    <w:p w:rsidR="008F615C" w:rsidRDefault="008F615C" w:rsidP="008F615C">
      <w:pPr>
        <w:autoSpaceDE w:val="0"/>
        <w:autoSpaceDN w:val="0"/>
        <w:adjustRightInd w:val="0"/>
        <w:jc w:val="center"/>
        <w:outlineLvl w:val="1"/>
      </w:pPr>
    </w:p>
    <w:p w:rsidR="008F615C" w:rsidRDefault="008F615C" w:rsidP="008F615C">
      <w:pPr>
        <w:autoSpaceDE w:val="0"/>
        <w:autoSpaceDN w:val="0"/>
        <w:adjustRightInd w:val="0"/>
        <w:jc w:val="center"/>
        <w:outlineLvl w:val="1"/>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4B1033" w:rsidRDefault="004B1033" w:rsidP="008F615C">
      <w:pPr>
        <w:autoSpaceDE w:val="0"/>
        <w:autoSpaceDN w:val="0"/>
        <w:adjustRightInd w:val="0"/>
        <w:jc w:val="right"/>
        <w:outlineLvl w:val="1"/>
        <w:rPr>
          <w:rFonts w:ascii="Times New Roman" w:hAnsi="Times New Roman"/>
          <w:sz w:val="28"/>
          <w:szCs w:val="28"/>
        </w:rPr>
      </w:pPr>
    </w:p>
    <w:p w:rsidR="008F615C" w:rsidRDefault="008F615C" w:rsidP="004B1033">
      <w:pPr>
        <w:autoSpaceDE w:val="0"/>
        <w:autoSpaceDN w:val="0"/>
        <w:adjustRightInd w:val="0"/>
        <w:ind w:left="4111"/>
        <w:outlineLvl w:val="1"/>
        <w:rPr>
          <w:rFonts w:ascii="Times New Roman" w:hAnsi="Times New Roman"/>
          <w:sz w:val="28"/>
          <w:szCs w:val="28"/>
        </w:rPr>
      </w:pPr>
      <w:r>
        <w:rPr>
          <w:rFonts w:ascii="Times New Roman" w:hAnsi="Times New Roman"/>
          <w:sz w:val="28"/>
          <w:szCs w:val="28"/>
        </w:rPr>
        <w:lastRenderedPageBreak/>
        <w:t>Приложение 1</w:t>
      </w:r>
    </w:p>
    <w:p w:rsidR="008F615C" w:rsidRDefault="008F615C" w:rsidP="004B1033">
      <w:pPr>
        <w:autoSpaceDE w:val="0"/>
        <w:autoSpaceDN w:val="0"/>
        <w:adjustRightInd w:val="0"/>
        <w:spacing w:after="0" w:line="240" w:lineRule="auto"/>
        <w:ind w:left="4111"/>
        <w:outlineLvl w:val="0"/>
        <w:rPr>
          <w:rFonts w:ascii="Times New Roman" w:hAnsi="Times New Roman"/>
          <w:sz w:val="28"/>
          <w:szCs w:val="28"/>
        </w:rPr>
      </w:pPr>
      <w:bookmarkStart w:id="0" w:name="OLE_LINK2"/>
      <w:bookmarkStart w:id="1" w:name="OLE_LINK1"/>
      <w:r>
        <w:rPr>
          <w:rFonts w:ascii="Times New Roman" w:hAnsi="Times New Roman"/>
          <w:sz w:val="28"/>
          <w:szCs w:val="28"/>
        </w:rPr>
        <w:t xml:space="preserve">к Положению о новой системе </w:t>
      </w:r>
    </w:p>
    <w:p w:rsidR="008F615C" w:rsidRDefault="008F615C" w:rsidP="004B1033">
      <w:pPr>
        <w:pStyle w:val="ConsPlusTitle"/>
        <w:ind w:left="4111"/>
        <w:outlineLvl w:val="0"/>
        <w:rPr>
          <w:b w:val="0"/>
        </w:rPr>
      </w:pPr>
      <w:r>
        <w:rPr>
          <w:b w:val="0"/>
        </w:rPr>
        <w:t>оплаты труда работников</w:t>
      </w:r>
      <w:r>
        <w:t xml:space="preserve">  </w:t>
      </w:r>
      <w:r>
        <w:rPr>
          <w:b w:val="0"/>
        </w:rPr>
        <w:t xml:space="preserve">муниципальных </w:t>
      </w:r>
    </w:p>
    <w:p w:rsidR="008F615C" w:rsidRDefault="008F615C" w:rsidP="004B1033">
      <w:pPr>
        <w:pStyle w:val="ConsPlusTitle"/>
        <w:ind w:left="4111"/>
        <w:outlineLvl w:val="0"/>
        <w:rPr>
          <w:b w:val="0"/>
        </w:rPr>
      </w:pPr>
      <w:r>
        <w:rPr>
          <w:b w:val="0"/>
        </w:rPr>
        <w:t>бюджетных  учреждений культуры</w:t>
      </w:r>
    </w:p>
    <w:p w:rsidR="008F615C" w:rsidRDefault="008F615C" w:rsidP="004B1033">
      <w:pPr>
        <w:pStyle w:val="ConsPlusTitle"/>
        <w:ind w:left="4111"/>
        <w:outlineLvl w:val="0"/>
        <w:rPr>
          <w:b w:val="0"/>
        </w:rPr>
      </w:pPr>
      <w:r>
        <w:rPr>
          <w:b w:val="0"/>
        </w:rPr>
        <w:t>администрации Красненского сельсовета</w:t>
      </w:r>
    </w:p>
    <w:p w:rsidR="008F615C" w:rsidRDefault="008F615C" w:rsidP="004B1033">
      <w:pPr>
        <w:pStyle w:val="ConsPlusTitle"/>
        <w:ind w:left="4111"/>
        <w:outlineLvl w:val="0"/>
        <w:rPr>
          <w:b w:val="0"/>
        </w:rPr>
      </w:pPr>
      <w:proofErr w:type="spellStart"/>
      <w:r>
        <w:rPr>
          <w:b w:val="0"/>
        </w:rPr>
        <w:t>Балахтинского</w:t>
      </w:r>
      <w:proofErr w:type="spellEnd"/>
      <w:r>
        <w:rPr>
          <w:b w:val="0"/>
        </w:rPr>
        <w:t xml:space="preserve"> района </w:t>
      </w:r>
    </w:p>
    <w:bookmarkEnd w:id="0"/>
    <w:bookmarkEnd w:id="1"/>
    <w:p w:rsidR="008F615C" w:rsidRDefault="008F615C" w:rsidP="008F615C">
      <w:pPr>
        <w:autoSpaceDE w:val="0"/>
        <w:autoSpaceDN w:val="0"/>
        <w:adjustRightInd w:val="0"/>
        <w:jc w:val="right"/>
        <w:outlineLvl w:val="0"/>
        <w:rPr>
          <w:rFonts w:ascii="Times New Roman" w:hAnsi="Times New Roman"/>
        </w:rPr>
      </w:pPr>
    </w:p>
    <w:p w:rsidR="008F615C" w:rsidRDefault="008F615C" w:rsidP="008F615C">
      <w:pPr>
        <w:autoSpaceDE w:val="0"/>
        <w:autoSpaceDN w:val="0"/>
        <w:adjustRightInd w:val="0"/>
        <w:jc w:val="right"/>
        <w:outlineLvl w:val="0"/>
        <w:rPr>
          <w:rFonts w:ascii="Times New Roman" w:hAnsi="Times New Roman"/>
        </w:rPr>
      </w:pPr>
    </w:p>
    <w:p w:rsidR="008F615C" w:rsidRPr="004B1033" w:rsidRDefault="008F615C" w:rsidP="004B1033">
      <w:pPr>
        <w:pStyle w:val="a8"/>
        <w:jc w:val="center"/>
        <w:rPr>
          <w:rFonts w:ascii="Times New Roman" w:hAnsi="Times New Roman"/>
          <w:b/>
          <w:sz w:val="24"/>
          <w:szCs w:val="24"/>
        </w:rPr>
      </w:pPr>
    </w:p>
    <w:p w:rsidR="008F615C" w:rsidRPr="004B1033" w:rsidRDefault="008F615C" w:rsidP="004B1033">
      <w:pPr>
        <w:pStyle w:val="a8"/>
        <w:jc w:val="center"/>
        <w:rPr>
          <w:rFonts w:ascii="Times New Roman" w:hAnsi="Times New Roman"/>
          <w:b/>
          <w:sz w:val="24"/>
          <w:szCs w:val="24"/>
        </w:rPr>
      </w:pPr>
      <w:r w:rsidRPr="004B1033">
        <w:rPr>
          <w:rFonts w:ascii="Times New Roman" w:hAnsi="Times New Roman"/>
          <w:b/>
          <w:sz w:val="24"/>
          <w:szCs w:val="24"/>
        </w:rPr>
        <w:t>КОЛИЧЕСТВО СРЕДНИХ ОКЛАДОВ (ДОЛЖНОСТНЫХ ОКЛАДОВ),</w:t>
      </w:r>
    </w:p>
    <w:p w:rsidR="008F615C" w:rsidRPr="004B1033" w:rsidRDefault="008F615C" w:rsidP="004B1033">
      <w:pPr>
        <w:pStyle w:val="a8"/>
        <w:jc w:val="center"/>
        <w:rPr>
          <w:rFonts w:ascii="Times New Roman" w:hAnsi="Times New Roman"/>
          <w:b/>
          <w:sz w:val="24"/>
          <w:szCs w:val="24"/>
        </w:rPr>
      </w:pPr>
      <w:r w:rsidRPr="004B1033">
        <w:rPr>
          <w:rFonts w:ascii="Times New Roman" w:hAnsi="Times New Roman"/>
          <w:b/>
          <w:sz w:val="24"/>
          <w:szCs w:val="24"/>
        </w:rPr>
        <w:t>СТАВОК ЗАРАБОТНОЙ ПЛАТЫ РАБОТНИКОВ ОСНОВНОГО</w:t>
      </w:r>
    </w:p>
    <w:p w:rsidR="008F615C" w:rsidRPr="004B1033" w:rsidRDefault="008F615C" w:rsidP="004B1033">
      <w:pPr>
        <w:pStyle w:val="a8"/>
        <w:jc w:val="center"/>
        <w:rPr>
          <w:rFonts w:ascii="Times New Roman" w:hAnsi="Times New Roman"/>
          <w:b/>
          <w:sz w:val="24"/>
          <w:szCs w:val="24"/>
        </w:rPr>
      </w:pPr>
      <w:r w:rsidRPr="004B1033">
        <w:rPr>
          <w:rFonts w:ascii="Times New Roman" w:hAnsi="Times New Roman"/>
          <w:b/>
          <w:sz w:val="24"/>
          <w:szCs w:val="24"/>
        </w:rPr>
        <w:t xml:space="preserve">ПЕРСОНАЛА, </w:t>
      </w:r>
      <w:proofErr w:type="gramStart"/>
      <w:r w:rsidRPr="004B1033">
        <w:rPr>
          <w:rFonts w:ascii="Times New Roman" w:hAnsi="Times New Roman"/>
          <w:b/>
          <w:sz w:val="24"/>
          <w:szCs w:val="24"/>
        </w:rPr>
        <w:t>ИСПОЛЬЗУЕМОЕ</w:t>
      </w:r>
      <w:proofErr w:type="gramEnd"/>
      <w:r w:rsidRPr="004B1033">
        <w:rPr>
          <w:rFonts w:ascii="Times New Roman" w:hAnsi="Times New Roman"/>
          <w:b/>
          <w:sz w:val="24"/>
          <w:szCs w:val="24"/>
        </w:rPr>
        <w:t xml:space="preserve"> ПРИ ОПРЕДЕЛЕНИИ РАЗМЕРА</w:t>
      </w:r>
    </w:p>
    <w:p w:rsidR="008F615C" w:rsidRPr="004B1033" w:rsidRDefault="008F615C" w:rsidP="004B1033">
      <w:pPr>
        <w:pStyle w:val="a8"/>
        <w:jc w:val="center"/>
        <w:rPr>
          <w:rFonts w:ascii="Times New Roman" w:hAnsi="Times New Roman"/>
          <w:b/>
          <w:sz w:val="24"/>
          <w:szCs w:val="24"/>
        </w:rPr>
      </w:pPr>
      <w:r w:rsidRPr="004B1033">
        <w:rPr>
          <w:rFonts w:ascii="Times New Roman" w:hAnsi="Times New Roman"/>
          <w:b/>
          <w:sz w:val="24"/>
          <w:szCs w:val="24"/>
        </w:rPr>
        <w:t>ДОЛЖНОСТНОГО ОКЛАДА РУКОВОДИТЕЛЯ УЧРЕЖДЕНИЯ С УЧЕТОМ</w:t>
      </w:r>
    </w:p>
    <w:p w:rsidR="008F615C" w:rsidRPr="004B1033" w:rsidRDefault="008F615C" w:rsidP="004B1033">
      <w:pPr>
        <w:pStyle w:val="a8"/>
        <w:jc w:val="center"/>
        <w:rPr>
          <w:rFonts w:ascii="Times New Roman" w:hAnsi="Times New Roman"/>
          <w:b/>
          <w:sz w:val="24"/>
          <w:szCs w:val="24"/>
        </w:rPr>
      </w:pPr>
      <w:r w:rsidRPr="004B1033">
        <w:rPr>
          <w:rFonts w:ascii="Times New Roman" w:hAnsi="Times New Roman"/>
          <w:b/>
          <w:sz w:val="24"/>
          <w:szCs w:val="24"/>
        </w:rPr>
        <w:t>ОТНЕСЕНИЯ УЧРЕЖДЕНИЯ К ГРУППЕ ПО ОПЛАТЕ ТРУДА</w:t>
      </w:r>
    </w:p>
    <w:p w:rsidR="008F615C" w:rsidRPr="004B1033" w:rsidRDefault="008F615C" w:rsidP="004B1033">
      <w:pPr>
        <w:pStyle w:val="a8"/>
        <w:jc w:val="center"/>
        <w:rPr>
          <w:rFonts w:ascii="Times New Roman" w:hAnsi="Times New Roman"/>
          <w:b/>
          <w:sz w:val="24"/>
          <w:szCs w:val="24"/>
        </w:rPr>
      </w:pPr>
      <w:r w:rsidRPr="004B1033">
        <w:rPr>
          <w:rFonts w:ascii="Times New Roman" w:hAnsi="Times New Roman"/>
          <w:b/>
          <w:sz w:val="24"/>
          <w:szCs w:val="24"/>
        </w:rPr>
        <w:t>РУКОВОДИТЕЛЕЙ УЧРЕЖДЕНИЙ</w:t>
      </w:r>
    </w:p>
    <w:p w:rsidR="008F615C" w:rsidRDefault="008F615C" w:rsidP="008F615C">
      <w:pPr>
        <w:autoSpaceDE w:val="0"/>
        <w:autoSpaceDN w:val="0"/>
        <w:adjustRightInd w:val="0"/>
        <w:jc w:val="center"/>
        <w:outlineLvl w:val="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56"/>
        <w:gridCol w:w="1595"/>
        <w:gridCol w:w="1595"/>
        <w:gridCol w:w="1595"/>
        <w:gridCol w:w="1596"/>
      </w:tblGrid>
      <w:tr w:rsidR="008F615C" w:rsidTr="008F615C">
        <w:tc>
          <w:tcPr>
            <w:tcW w:w="534" w:type="dxa"/>
            <w:tcBorders>
              <w:top w:val="single" w:sz="4" w:space="0" w:color="000000"/>
              <w:left w:val="single" w:sz="4" w:space="0" w:color="000000"/>
              <w:bottom w:val="single" w:sz="4" w:space="0" w:color="000000"/>
              <w:right w:val="single" w:sz="4" w:space="0" w:color="000000"/>
            </w:tcBorders>
            <w:hideMark/>
          </w:tcPr>
          <w:p w:rsidR="008F615C" w:rsidRDefault="008F615C">
            <w:pPr>
              <w:autoSpaceDE w:val="0"/>
              <w:autoSpaceDN w:val="0"/>
              <w:adjustRightInd w:val="0"/>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2656"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rPr>
              <w:t>Учреждения</w:t>
            </w:r>
          </w:p>
        </w:tc>
        <w:tc>
          <w:tcPr>
            <w:tcW w:w="6381" w:type="dxa"/>
            <w:gridSpan w:val="4"/>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rPr>
              <w:t>Количество средних окладов (должностных окладов), ставок заработной платы работников основного персонала учреждения</w:t>
            </w:r>
          </w:p>
        </w:tc>
      </w:tr>
      <w:tr w:rsidR="008F615C" w:rsidTr="008F615C">
        <w:tc>
          <w:tcPr>
            <w:tcW w:w="534" w:type="dxa"/>
            <w:tcBorders>
              <w:top w:val="single" w:sz="4" w:space="0" w:color="000000"/>
              <w:left w:val="single" w:sz="4" w:space="0" w:color="000000"/>
              <w:bottom w:val="single" w:sz="4" w:space="0" w:color="000000"/>
              <w:right w:val="single" w:sz="4" w:space="0" w:color="000000"/>
            </w:tcBorders>
          </w:tcPr>
          <w:p w:rsidR="008F615C" w:rsidRDefault="008F615C">
            <w:pPr>
              <w:autoSpaceDE w:val="0"/>
              <w:autoSpaceDN w:val="0"/>
              <w:adjustRightInd w:val="0"/>
              <w:jc w:val="center"/>
              <w:rPr>
                <w:rFonts w:ascii="Times New Roman" w:hAnsi="Times New Roman"/>
                <w:b/>
                <w:bCs/>
              </w:rPr>
            </w:pPr>
          </w:p>
        </w:tc>
        <w:tc>
          <w:tcPr>
            <w:tcW w:w="2656" w:type="dxa"/>
            <w:tcBorders>
              <w:top w:val="single" w:sz="4" w:space="0" w:color="000000"/>
              <w:left w:val="single" w:sz="4" w:space="0" w:color="000000"/>
              <w:bottom w:val="single" w:sz="4" w:space="0" w:color="000000"/>
              <w:right w:val="single" w:sz="4" w:space="0" w:color="000000"/>
            </w:tcBorders>
          </w:tcPr>
          <w:p w:rsidR="008F615C" w:rsidRDefault="008F615C">
            <w:pPr>
              <w:pStyle w:val="a5"/>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группа по оплате труда</w:t>
            </w:r>
          </w:p>
        </w:tc>
        <w:tc>
          <w:tcPr>
            <w:tcW w:w="1595"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группа по оплате труда</w:t>
            </w:r>
          </w:p>
        </w:tc>
        <w:tc>
          <w:tcPr>
            <w:tcW w:w="1595"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группа по оплате труда</w:t>
            </w:r>
          </w:p>
        </w:tc>
        <w:tc>
          <w:tcPr>
            <w:tcW w:w="1596"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группа по оплате труда</w:t>
            </w:r>
          </w:p>
        </w:tc>
      </w:tr>
      <w:tr w:rsidR="008F615C" w:rsidTr="008F615C">
        <w:tc>
          <w:tcPr>
            <w:tcW w:w="534" w:type="dxa"/>
            <w:tcBorders>
              <w:top w:val="single" w:sz="4" w:space="0" w:color="000000"/>
              <w:left w:val="single" w:sz="4" w:space="0" w:color="000000"/>
              <w:bottom w:val="single" w:sz="4" w:space="0" w:color="000000"/>
              <w:right w:val="single" w:sz="4" w:space="0" w:color="000000"/>
            </w:tcBorders>
          </w:tcPr>
          <w:p w:rsidR="008F615C" w:rsidRDefault="008F615C">
            <w:pPr>
              <w:autoSpaceDE w:val="0"/>
              <w:autoSpaceDN w:val="0"/>
              <w:adjustRightInd w:val="0"/>
              <w:jc w:val="center"/>
              <w:rPr>
                <w:rFonts w:ascii="Times New Roman" w:hAnsi="Times New Roman"/>
                <w:b/>
                <w:bCs/>
              </w:rPr>
            </w:pPr>
          </w:p>
        </w:tc>
        <w:tc>
          <w:tcPr>
            <w:tcW w:w="2656"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rPr>
              <w:t>1</w:t>
            </w:r>
          </w:p>
        </w:tc>
        <w:tc>
          <w:tcPr>
            <w:tcW w:w="1595"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rPr>
              <w:t>2</w:t>
            </w:r>
          </w:p>
        </w:tc>
        <w:tc>
          <w:tcPr>
            <w:tcW w:w="1595"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rPr>
              <w:t>3</w:t>
            </w:r>
          </w:p>
        </w:tc>
        <w:tc>
          <w:tcPr>
            <w:tcW w:w="1595"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rPr>
              <w:t>4</w:t>
            </w:r>
          </w:p>
        </w:tc>
        <w:tc>
          <w:tcPr>
            <w:tcW w:w="1596"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rPr>
              <w:t>5</w:t>
            </w:r>
          </w:p>
        </w:tc>
      </w:tr>
      <w:tr w:rsidR="008F615C" w:rsidTr="008F615C">
        <w:tc>
          <w:tcPr>
            <w:tcW w:w="534" w:type="dxa"/>
            <w:tcBorders>
              <w:top w:val="single" w:sz="4" w:space="0" w:color="000000"/>
              <w:left w:val="single" w:sz="4" w:space="0" w:color="000000"/>
              <w:bottom w:val="single" w:sz="4" w:space="0" w:color="000000"/>
              <w:right w:val="single" w:sz="4" w:space="0" w:color="000000"/>
            </w:tcBorders>
            <w:hideMark/>
          </w:tcPr>
          <w:p w:rsidR="008F615C" w:rsidRDefault="008F615C">
            <w:pPr>
              <w:autoSpaceDE w:val="0"/>
              <w:autoSpaceDN w:val="0"/>
              <w:adjustRightInd w:val="0"/>
              <w:jc w:val="center"/>
              <w:rPr>
                <w:rFonts w:ascii="Times New Roman" w:hAnsi="Times New Roman"/>
                <w:b/>
                <w:bCs/>
              </w:rPr>
            </w:pPr>
            <w:r>
              <w:rPr>
                <w:rFonts w:ascii="Times New Roman" w:hAnsi="Times New Roman"/>
                <w:b/>
                <w:bCs/>
              </w:rPr>
              <w:t>1</w:t>
            </w:r>
          </w:p>
        </w:tc>
        <w:tc>
          <w:tcPr>
            <w:tcW w:w="2656" w:type="dxa"/>
            <w:tcBorders>
              <w:top w:val="single" w:sz="4" w:space="0" w:color="000000"/>
              <w:left w:val="single" w:sz="4" w:space="0" w:color="000000"/>
              <w:bottom w:val="single" w:sz="4" w:space="0" w:color="000000"/>
              <w:right w:val="single" w:sz="4" w:space="0" w:color="000000"/>
            </w:tcBorders>
            <w:hideMark/>
          </w:tcPr>
          <w:p w:rsidR="008F615C" w:rsidRDefault="008F615C">
            <w:pPr>
              <w:pStyle w:val="a5"/>
              <w:rPr>
                <w:rFonts w:ascii="Times New Roman" w:hAnsi="Times New Roman"/>
                <w:sz w:val="28"/>
                <w:szCs w:val="28"/>
              </w:rPr>
            </w:pPr>
            <w:r>
              <w:rPr>
                <w:rFonts w:ascii="Times New Roman" w:hAnsi="Times New Roman"/>
                <w:sz w:val="28"/>
                <w:szCs w:val="28"/>
              </w:rPr>
              <w:t>Муниципальные бюджетные учреждения культуры клубного типа</w:t>
            </w:r>
          </w:p>
        </w:tc>
        <w:tc>
          <w:tcPr>
            <w:tcW w:w="1595" w:type="dxa"/>
            <w:tcBorders>
              <w:top w:val="single" w:sz="4" w:space="0" w:color="000000"/>
              <w:left w:val="single" w:sz="4" w:space="0" w:color="000000"/>
              <w:bottom w:val="single" w:sz="4" w:space="0" w:color="000000"/>
              <w:right w:val="single" w:sz="4" w:space="0" w:color="000000"/>
            </w:tcBorders>
          </w:tcPr>
          <w:p w:rsidR="008F615C" w:rsidRDefault="008F615C">
            <w:pPr>
              <w:pStyle w:val="a5"/>
              <w:rPr>
                <w:rFonts w:ascii="Times New Roman" w:hAnsi="Times New Roman"/>
                <w:sz w:val="28"/>
                <w:szCs w:val="28"/>
              </w:rPr>
            </w:pPr>
          </w:p>
          <w:p w:rsidR="008F615C" w:rsidRDefault="008F615C">
            <w:pPr>
              <w:pStyle w:val="a5"/>
              <w:rPr>
                <w:rFonts w:ascii="Times New Roman" w:hAnsi="Times New Roman"/>
                <w:sz w:val="28"/>
                <w:szCs w:val="28"/>
              </w:rPr>
            </w:pPr>
            <w:r>
              <w:rPr>
                <w:rFonts w:ascii="Times New Roman" w:hAnsi="Times New Roman"/>
                <w:sz w:val="28"/>
                <w:szCs w:val="28"/>
              </w:rPr>
              <w:t>2,7-3,0</w:t>
            </w:r>
          </w:p>
        </w:tc>
        <w:tc>
          <w:tcPr>
            <w:tcW w:w="1595" w:type="dxa"/>
            <w:tcBorders>
              <w:top w:val="single" w:sz="4" w:space="0" w:color="000000"/>
              <w:left w:val="single" w:sz="4" w:space="0" w:color="000000"/>
              <w:bottom w:val="single" w:sz="4" w:space="0" w:color="000000"/>
              <w:right w:val="single" w:sz="4" w:space="0" w:color="000000"/>
            </w:tcBorders>
          </w:tcPr>
          <w:p w:rsidR="008F615C" w:rsidRDefault="008F615C">
            <w:pPr>
              <w:pStyle w:val="a5"/>
              <w:rPr>
                <w:rFonts w:ascii="Times New Roman" w:hAnsi="Times New Roman"/>
                <w:sz w:val="28"/>
                <w:szCs w:val="28"/>
              </w:rPr>
            </w:pPr>
          </w:p>
          <w:p w:rsidR="008F615C" w:rsidRDefault="008F615C">
            <w:pPr>
              <w:pStyle w:val="a5"/>
              <w:rPr>
                <w:rFonts w:ascii="Times New Roman" w:hAnsi="Times New Roman"/>
                <w:sz w:val="28"/>
                <w:szCs w:val="28"/>
              </w:rPr>
            </w:pPr>
            <w:r>
              <w:rPr>
                <w:rFonts w:ascii="Times New Roman" w:hAnsi="Times New Roman"/>
                <w:sz w:val="28"/>
                <w:szCs w:val="28"/>
              </w:rPr>
              <w:t>2,5-2,7</w:t>
            </w:r>
          </w:p>
        </w:tc>
        <w:tc>
          <w:tcPr>
            <w:tcW w:w="1595" w:type="dxa"/>
            <w:tcBorders>
              <w:top w:val="single" w:sz="4" w:space="0" w:color="000000"/>
              <w:left w:val="single" w:sz="4" w:space="0" w:color="000000"/>
              <w:bottom w:val="single" w:sz="4" w:space="0" w:color="000000"/>
              <w:right w:val="single" w:sz="4" w:space="0" w:color="000000"/>
            </w:tcBorders>
          </w:tcPr>
          <w:p w:rsidR="008F615C" w:rsidRDefault="008F615C">
            <w:pPr>
              <w:pStyle w:val="a5"/>
              <w:rPr>
                <w:rFonts w:ascii="Times New Roman" w:hAnsi="Times New Roman"/>
                <w:sz w:val="28"/>
                <w:szCs w:val="28"/>
              </w:rPr>
            </w:pPr>
          </w:p>
          <w:p w:rsidR="008F615C" w:rsidRDefault="008F615C">
            <w:pPr>
              <w:pStyle w:val="a5"/>
              <w:rPr>
                <w:rFonts w:ascii="Times New Roman" w:hAnsi="Times New Roman"/>
                <w:sz w:val="28"/>
                <w:szCs w:val="28"/>
              </w:rPr>
            </w:pPr>
            <w:r>
              <w:rPr>
                <w:rFonts w:ascii="Times New Roman" w:hAnsi="Times New Roman"/>
                <w:sz w:val="28"/>
                <w:szCs w:val="28"/>
              </w:rPr>
              <w:t>2,3-2,5</w:t>
            </w:r>
          </w:p>
        </w:tc>
        <w:tc>
          <w:tcPr>
            <w:tcW w:w="1596" w:type="dxa"/>
            <w:tcBorders>
              <w:top w:val="single" w:sz="4" w:space="0" w:color="000000"/>
              <w:left w:val="single" w:sz="4" w:space="0" w:color="000000"/>
              <w:bottom w:val="single" w:sz="4" w:space="0" w:color="000000"/>
              <w:right w:val="single" w:sz="4" w:space="0" w:color="000000"/>
            </w:tcBorders>
          </w:tcPr>
          <w:p w:rsidR="008F615C" w:rsidRDefault="008F615C">
            <w:pPr>
              <w:pStyle w:val="a5"/>
              <w:rPr>
                <w:rFonts w:ascii="Times New Roman" w:hAnsi="Times New Roman"/>
                <w:sz w:val="28"/>
                <w:szCs w:val="28"/>
              </w:rPr>
            </w:pPr>
          </w:p>
          <w:p w:rsidR="008F615C" w:rsidRDefault="008F615C">
            <w:pPr>
              <w:pStyle w:val="a5"/>
              <w:rPr>
                <w:rFonts w:ascii="Times New Roman" w:hAnsi="Times New Roman"/>
                <w:sz w:val="28"/>
                <w:szCs w:val="28"/>
              </w:rPr>
            </w:pPr>
            <w:r>
              <w:rPr>
                <w:rFonts w:ascii="Times New Roman" w:hAnsi="Times New Roman"/>
                <w:sz w:val="28"/>
                <w:szCs w:val="28"/>
              </w:rPr>
              <w:t>2,2</w:t>
            </w:r>
          </w:p>
        </w:tc>
      </w:tr>
    </w:tbl>
    <w:p w:rsidR="008F615C" w:rsidRDefault="008F615C" w:rsidP="008F615C">
      <w:pPr>
        <w:autoSpaceDE w:val="0"/>
        <w:autoSpaceDN w:val="0"/>
        <w:adjustRightInd w:val="0"/>
        <w:jc w:val="center"/>
        <w:outlineLvl w:val="0"/>
        <w:rPr>
          <w:rFonts w:ascii="Times New Roman" w:hAnsi="Times New Roman"/>
        </w:rPr>
      </w:pPr>
    </w:p>
    <w:p w:rsidR="008F615C" w:rsidRDefault="008F615C" w:rsidP="008F615C">
      <w:pPr>
        <w:autoSpaceDE w:val="0"/>
        <w:autoSpaceDN w:val="0"/>
        <w:adjustRightInd w:val="0"/>
        <w:jc w:val="center"/>
        <w:outlineLvl w:val="0"/>
        <w:rPr>
          <w:rFonts w:ascii="Times New Roman" w:hAnsi="Times New Roman"/>
        </w:rPr>
      </w:pPr>
    </w:p>
    <w:p w:rsidR="008F615C" w:rsidRDefault="008F615C" w:rsidP="008F615C">
      <w:pPr>
        <w:autoSpaceDE w:val="0"/>
        <w:autoSpaceDN w:val="0"/>
        <w:adjustRightInd w:val="0"/>
        <w:jc w:val="center"/>
        <w:outlineLvl w:val="0"/>
      </w:pPr>
    </w:p>
    <w:p w:rsidR="008F615C" w:rsidRDefault="008F615C" w:rsidP="008F615C">
      <w:pPr>
        <w:autoSpaceDE w:val="0"/>
        <w:autoSpaceDN w:val="0"/>
        <w:adjustRightInd w:val="0"/>
        <w:jc w:val="center"/>
        <w:outlineLvl w:val="0"/>
      </w:pPr>
    </w:p>
    <w:p w:rsidR="008F615C" w:rsidRDefault="008F615C" w:rsidP="008F615C">
      <w:pPr>
        <w:autoSpaceDE w:val="0"/>
        <w:autoSpaceDN w:val="0"/>
        <w:adjustRightInd w:val="0"/>
        <w:jc w:val="right"/>
        <w:outlineLvl w:val="0"/>
      </w:pPr>
    </w:p>
    <w:p w:rsidR="004B1033" w:rsidRDefault="004B1033" w:rsidP="008F615C">
      <w:pPr>
        <w:autoSpaceDE w:val="0"/>
        <w:autoSpaceDN w:val="0"/>
        <w:adjustRightInd w:val="0"/>
        <w:spacing w:after="0" w:line="240" w:lineRule="auto"/>
        <w:jc w:val="right"/>
        <w:outlineLvl w:val="0"/>
        <w:rPr>
          <w:rFonts w:ascii="Times New Roman" w:hAnsi="Times New Roman"/>
          <w:sz w:val="28"/>
          <w:szCs w:val="28"/>
        </w:rPr>
      </w:pPr>
    </w:p>
    <w:p w:rsidR="004B1033" w:rsidRDefault="004B1033" w:rsidP="008F615C">
      <w:pPr>
        <w:autoSpaceDE w:val="0"/>
        <w:autoSpaceDN w:val="0"/>
        <w:adjustRightInd w:val="0"/>
        <w:spacing w:after="0" w:line="240" w:lineRule="auto"/>
        <w:jc w:val="right"/>
        <w:outlineLvl w:val="0"/>
        <w:rPr>
          <w:rFonts w:ascii="Times New Roman" w:hAnsi="Times New Roman"/>
          <w:sz w:val="28"/>
          <w:szCs w:val="28"/>
        </w:rPr>
      </w:pPr>
    </w:p>
    <w:p w:rsidR="004B1033" w:rsidRDefault="004B1033" w:rsidP="008F615C">
      <w:pPr>
        <w:autoSpaceDE w:val="0"/>
        <w:autoSpaceDN w:val="0"/>
        <w:adjustRightInd w:val="0"/>
        <w:spacing w:after="0" w:line="240" w:lineRule="auto"/>
        <w:jc w:val="right"/>
        <w:outlineLvl w:val="0"/>
        <w:rPr>
          <w:rFonts w:ascii="Times New Roman" w:hAnsi="Times New Roman"/>
          <w:sz w:val="28"/>
          <w:szCs w:val="28"/>
        </w:rPr>
      </w:pPr>
    </w:p>
    <w:p w:rsidR="004B1033" w:rsidRDefault="004B1033" w:rsidP="008F615C">
      <w:pPr>
        <w:autoSpaceDE w:val="0"/>
        <w:autoSpaceDN w:val="0"/>
        <w:adjustRightInd w:val="0"/>
        <w:spacing w:after="0" w:line="240" w:lineRule="auto"/>
        <w:jc w:val="right"/>
        <w:outlineLvl w:val="0"/>
        <w:rPr>
          <w:rFonts w:ascii="Times New Roman" w:hAnsi="Times New Roman"/>
          <w:sz w:val="28"/>
          <w:szCs w:val="28"/>
        </w:rPr>
      </w:pPr>
    </w:p>
    <w:p w:rsidR="008F615C" w:rsidRDefault="008F615C" w:rsidP="004B1033">
      <w:pPr>
        <w:autoSpaceDE w:val="0"/>
        <w:autoSpaceDN w:val="0"/>
        <w:adjustRightInd w:val="0"/>
        <w:spacing w:after="0" w:line="240" w:lineRule="auto"/>
        <w:ind w:left="4111"/>
        <w:outlineLvl w:val="0"/>
        <w:rPr>
          <w:rFonts w:ascii="Times New Roman" w:hAnsi="Times New Roman"/>
          <w:sz w:val="28"/>
          <w:szCs w:val="28"/>
        </w:rPr>
      </w:pPr>
      <w:r>
        <w:rPr>
          <w:rFonts w:ascii="Times New Roman" w:hAnsi="Times New Roman"/>
          <w:sz w:val="28"/>
          <w:szCs w:val="28"/>
        </w:rPr>
        <w:lastRenderedPageBreak/>
        <w:t>Приложение 2</w:t>
      </w:r>
    </w:p>
    <w:p w:rsidR="008F615C" w:rsidRDefault="008F615C" w:rsidP="004B1033">
      <w:pPr>
        <w:autoSpaceDE w:val="0"/>
        <w:autoSpaceDN w:val="0"/>
        <w:adjustRightInd w:val="0"/>
        <w:spacing w:after="0" w:line="240" w:lineRule="auto"/>
        <w:ind w:left="4111"/>
        <w:outlineLvl w:val="0"/>
        <w:rPr>
          <w:rFonts w:ascii="Times New Roman" w:hAnsi="Times New Roman"/>
          <w:sz w:val="28"/>
          <w:szCs w:val="28"/>
        </w:rPr>
      </w:pPr>
      <w:r>
        <w:rPr>
          <w:rFonts w:ascii="Times New Roman" w:hAnsi="Times New Roman"/>
          <w:sz w:val="28"/>
          <w:szCs w:val="28"/>
        </w:rPr>
        <w:t xml:space="preserve">к Положению о новой системе </w:t>
      </w:r>
    </w:p>
    <w:p w:rsidR="008F615C" w:rsidRDefault="008F615C" w:rsidP="004B1033">
      <w:pPr>
        <w:pStyle w:val="ConsPlusTitle"/>
        <w:ind w:left="4111"/>
        <w:outlineLvl w:val="0"/>
        <w:rPr>
          <w:b w:val="0"/>
        </w:rPr>
      </w:pPr>
      <w:r>
        <w:rPr>
          <w:b w:val="0"/>
        </w:rPr>
        <w:t>оплаты труда работников</w:t>
      </w:r>
      <w:r>
        <w:t xml:space="preserve">  </w:t>
      </w:r>
      <w:r>
        <w:rPr>
          <w:b w:val="0"/>
        </w:rPr>
        <w:t xml:space="preserve">муниципальных </w:t>
      </w:r>
    </w:p>
    <w:p w:rsidR="008F615C" w:rsidRDefault="008F615C" w:rsidP="004B1033">
      <w:pPr>
        <w:pStyle w:val="ConsPlusTitle"/>
        <w:ind w:left="4111"/>
        <w:outlineLvl w:val="0"/>
        <w:rPr>
          <w:b w:val="0"/>
        </w:rPr>
      </w:pPr>
      <w:r>
        <w:rPr>
          <w:b w:val="0"/>
        </w:rPr>
        <w:t xml:space="preserve">бюджетных учреждений культуры </w:t>
      </w:r>
    </w:p>
    <w:p w:rsidR="008F615C" w:rsidRDefault="008F615C" w:rsidP="004B1033">
      <w:pPr>
        <w:pStyle w:val="ConsPlusTitle"/>
        <w:ind w:left="4111"/>
        <w:outlineLvl w:val="0"/>
        <w:rPr>
          <w:b w:val="0"/>
        </w:rPr>
      </w:pPr>
      <w:r>
        <w:rPr>
          <w:b w:val="0"/>
        </w:rPr>
        <w:t xml:space="preserve">администрации Красненского сельсовета </w:t>
      </w:r>
    </w:p>
    <w:p w:rsidR="008F615C" w:rsidRDefault="008F615C" w:rsidP="004B1033">
      <w:pPr>
        <w:pStyle w:val="ConsPlusTitle"/>
        <w:ind w:left="4111"/>
        <w:outlineLvl w:val="0"/>
        <w:rPr>
          <w:b w:val="0"/>
        </w:rPr>
      </w:pPr>
      <w:proofErr w:type="spellStart"/>
      <w:r>
        <w:rPr>
          <w:b w:val="0"/>
        </w:rPr>
        <w:t>Балахтинского</w:t>
      </w:r>
      <w:proofErr w:type="spellEnd"/>
      <w:r>
        <w:rPr>
          <w:b w:val="0"/>
        </w:rPr>
        <w:t xml:space="preserve"> района </w:t>
      </w:r>
    </w:p>
    <w:p w:rsidR="008F615C" w:rsidRDefault="008F615C" w:rsidP="008F615C">
      <w:pPr>
        <w:autoSpaceDE w:val="0"/>
        <w:autoSpaceDN w:val="0"/>
        <w:adjustRightInd w:val="0"/>
        <w:spacing w:after="0" w:line="240" w:lineRule="auto"/>
        <w:jc w:val="center"/>
        <w:outlineLvl w:val="0"/>
        <w:rPr>
          <w:rFonts w:ascii="Times New Roman" w:hAnsi="Times New Roman"/>
          <w:sz w:val="28"/>
          <w:szCs w:val="28"/>
        </w:rPr>
      </w:pPr>
    </w:p>
    <w:p w:rsidR="008F615C" w:rsidRDefault="008F615C" w:rsidP="008F615C">
      <w:pPr>
        <w:autoSpaceDE w:val="0"/>
        <w:autoSpaceDN w:val="0"/>
        <w:adjustRightInd w:val="0"/>
        <w:spacing w:after="0" w:line="240" w:lineRule="auto"/>
        <w:jc w:val="center"/>
        <w:outlineLvl w:val="0"/>
        <w:rPr>
          <w:rFonts w:ascii="Times New Roman" w:hAnsi="Times New Roman"/>
          <w:sz w:val="28"/>
          <w:szCs w:val="28"/>
        </w:rPr>
      </w:pPr>
    </w:p>
    <w:p w:rsidR="008F615C" w:rsidRDefault="008F615C" w:rsidP="008F615C">
      <w:pPr>
        <w:autoSpaceDE w:val="0"/>
        <w:autoSpaceDN w:val="0"/>
        <w:adjustRightInd w:val="0"/>
        <w:spacing w:after="0" w:line="240" w:lineRule="auto"/>
        <w:jc w:val="center"/>
        <w:outlineLvl w:val="0"/>
        <w:rPr>
          <w:rFonts w:ascii="Times New Roman" w:hAnsi="Times New Roman"/>
          <w:sz w:val="28"/>
          <w:szCs w:val="28"/>
        </w:rPr>
      </w:pPr>
    </w:p>
    <w:p w:rsidR="008F615C" w:rsidRPr="004B1033" w:rsidRDefault="008F615C" w:rsidP="008F615C">
      <w:pPr>
        <w:autoSpaceDE w:val="0"/>
        <w:autoSpaceDN w:val="0"/>
        <w:adjustRightInd w:val="0"/>
        <w:spacing w:after="0" w:line="240" w:lineRule="auto"/>
        <w:jc w:val="center"/>
        <w:outlineLvl w:val="0"/>
        <w:rPr>
          <w:rFonts w:ascii="Times New Roman" w:hAnsi="Times New Roman"/>
          <w:b/>
          <w:sz w:val="24"/>
          <w:szCs w:val="24"/>
        </w:rPr>
      </w:pPr>
      <w:r w:rsidRPr="004B1033">
        <w:rPr>
          <w:rFonts w:ascii="Times New Roman" w:hAnsi="Times New Roman"/>
          <w:b/>
          <w:sz w:val="24"/>
          <w:szCs w:val="24"/>
        </w:rPr>
        <w:t xml:space="preserve">ПОКАЗАТЕЛИ </w:t>
      </w:r>
    </w:p>
    <w:p w:rsidR="008F615C" w:rsidRPr="004B1033" w:rsidRDefault="008F615C" w:rsidP="008F615C">
      <w:pPr>
        <w:autoSpaceDE w:val="0"/>
        <w:autoSpaceDN w:val="0"/>
        <w:adjustRightInd w:val="0"/>
        <w:spacing w:after="0" w:line="240" w:lineRule="auto"/>
        <w:jc w:val="center"/>
        <w:outlineLvl w:val="0"/>
        <w:rPr>
          <w:rFonts w:ascii="Times New Roman" w:hAnsi="Times New Roman"/>
          <w:b/>
          <w:sz w:val="24"/>
          <w:szCs w:val="24"/>
        </w:rPr>
      </w:pPr>
      <w:r w:rsidRPr="004B1033">
        <w:rPr>
          <w:rFonts w:ascii="Times New Roman" w:hAnsi="Times New Roman"/>
          <w:b/>
          <w:sz w:val="24"/>
          <w:szCs w:val="24"/>
        </w:rPr>
        <w:t>ДЛЯ ОТНЕСЕНИЯ УЧРЕЖДЕНИЙ К ГРУППАМ ПО ОПЛАТЕ ТРУДА</w:t>
      </w:r>
    </w:p>
    <w:p w:rsidR="008F615C" w:rsidRDefault="008F615C" w:rsidP="008F615C">
      <w:pPr>
        <w:autoSpaceDE w:val="0"/>
        <w:autoSpaceDN w:val="0"/>
        <w:adjustRightInd w:val="0"/>
        <w:spacing w:after="0" w:line="240" w:lineRule="auto"/>
        <w:jc w:val="center"/>
        <w:outlineLvl w:val="0"/>
        <w:rPr>
          <w:rFonts w:ascii="Times New Roman" w:hAnsi="Times New Roman"/>
          <w:b/>
          <w:sz w:val="24"/>
          <w:szCs w:val="24"/>
        </w:rPr>
      </w:pPr>
      <w:r w:rsidRPr="004B1033">
        <w:rPr>
          <w:rFonts w:ascii="Times New Roman" w:hAnsi="Times New Roman"/>
          <w:b/>
          <w:sz w:val="24"/>
          <w:szCs w:val="24"/>
        </w:rPr>
        <w:t>РУКОВОДИТЕЛЕЙ УЧРЕЖДЕНИЙ</w:t>
      </w:r>
    </w:p>
    <w:p w:rsidR="004B1033" w:rsidRPr="004B1033" w:rsidRDefault="004B1033" w:rsidP="008F615C">
      <w:pPr>
        <w:autoSpaceDE w:val="0"/>
        <w:autoSpaceDN w:val="0"/>
        <w:adjustRightInd w:val="0"/>
        <w:spacing w:after="0" w:line="240" w:lineRule="auto"/>
        <w:jc w:val="center"/>
        <w:outlineLvl w:val="0"/>
        <w:rPr>
          <w:rFonts w:ascii="Times New Roman" w:hAnsi="Times New Roman"/>
          <w:b/>
          <w:sz w:val="24"/>
          <w:szCs w:val="24"/>
        </w:rPr>
      </w:pPr>
    </w:p>
    <w:p w:rsidR="008F615C" w:rsidRDefault="008F615C" w:rsidP="008F615C">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1. К показателям для отнесения учреждений к группам по оплате труда руководителей учреждений клубного типа относятся:</w:t>
      </w:r>
    </w:p>
    <w:p w:rsidR="008F615C" w:rsidRDefault="008F615C" w:rsidP="008F615C">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количество массовых мероприятий;</w:t>
      </w:r>
    </w:p>
    <w:p w:rsidR="008F615C" w:rsidRDefault="008F615C" w:rsidP="008F615C">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количество постоянно действующих в течение года клубных формирований.</w:t>
      </w:r>
    </w:p>
    <w:p w:rsidR="008F615C" w:rsidRDefault="008F615C" w:rsidP="008F615C">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 xml:space="preserve">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8F615C" w:rsidRDefault="008F615C" w:rsidP="008F615C">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 xml:space="preserve"> Группы по оплате труда руководителей учреждений клубного типа</w:t>
      </w:r>
    </w:p>
    <w:tbl>
      <w:tblPr>
        <w:tblW w:w="0" w:type="auto"/>
        <w:tblInd w:w="70" w:type="dxa"/>
        <w:tblLayout w:type="fixed"/>
        <w:tblCellMar>
          <w:left w:w="70" w:type="dxa"/>
          <w:right w:w="70" w:type="dxa"/>
        </w:tblCellMar>
        <w:tblLook w:val="04A0" w:firstRow="1" w:lastRow="0" w:firstColumn="1" w:lastColumn="0" w:noHBand="0" w:noVBand="1"/>
      </w:tblPr>
      <w:tblGrid>
        <w:gridCol w:w="540"/>
        <w:gridCol w:w="3004"/>
        <w:gridCol w:w="1134"/>
        <w:gridCol w:w="1843"/>
        <w:gridCol w:w="1631"/>
        <w:gridCol w:w="1215"/>
      </w:tblGrid>
      <w:tr w:rsidR="008F615C" w:rsidTr="008F615C">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004" w:type="dxa"/>
            <w:vMerge w:val="restart"/>
            <w:tcBorders>
              <w:top w:val="single" w:sz="6" w:space="0" w:color="auto"/>
              <w:left w:val="single" w:sz="6" w:space="0" w:color="auto"/>
              <w:bottom w:val="single" w:sz="6" w:space="0" w:color="auto"/>
              <w:right w:val="single" w:sz="6" w:space="0" w:color="auto"/>
            </w:tcBorders>
            <w:vAlign w:val="center"/>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5823" w:type="dxa"/>
            <w:gridSpan w:val="4"/>
            <w:tcBorders>
              <w:top w:val="single" w:sz="6" w:space="0" w:color="auto"/>
              <w:left w:val="single" w:sz="6" w:space="0" w:color="auto"/>
              <w:bottom w:val="single" w:sz="6" w:space="0" w:color="auto"/>
              <w:right w:val="single" w:sz="6" w:space="0" w:color="auto"/>
            </w:tcBorders>
            <w:vAlign w:val="center"/>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Группы по оплате труда       </w:t>
            </w:r>
            <w:r>
              <w:rPr>
                <w:rFonts w:ascii="Times New Roman" w:hAnsi="Times New Roman" w:cs="Times New Roman"/>
                <w:sz w:val="24"/>
                <w:szCs w:val="24"/>
              </w:rPr>
              <w:br/>
              <w:t xml:space="preserve">руководителей учреждений </w:t>
            </w:r>
          </w:p>
        </w:tc>
      </w:tr>
      <w:tr w:rsidR="008F615C" w:rsidTr="008F615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8F615C" w:rsidRDefault="008F615C">
            <w:pPr>
              <w:spacing w:after="0" w:line="240" w:lineRule="auto"/>
              <w:rPr>
                <w:rFonts w:ascii="Times New Roman" w:hAnsi="Times New Roman"/>
                <w:sz w:val="24"/>
                <w:szCs w:val="24"/>
              </w:rPr>
            </w:pPr>
          </w:p>
        </w:tc>
        <w:tc>
          <w:tcPr>
            <w:tcW w:w="3004" w:type="dxa"/>
            <w:vMerge/>
            <w:tcBorders>
              <w:top w:val="single" w:sz="6" w:space="0" w:color="auto"/>
              <w:left w:val="single" w:sz="6" w:space="0" w:color="auto"/>
              <w:bottom w:val="single" w:sz="6" w:space="0" w:color="auto"/>
              <w:right w:val="single" w:sz="6" w:space="0" w:color="auto"/>
            </w:tcBorders>
            <w:vAlign w:val="center"/>
            <w:hideMark/>
          </w:tcPr>
          <w:p w:rsidR="008F615C" w:rsidRDefault="008F615C">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II</w:t>
            </w:r>
          </w:p>
        </w:tc>
        <w:tc>
          <w:tcPr>
            <w:tcW w:w="1631" w:type="dxa"/>
            <w:tcBorders>
              <w:top w:val="single" w:sz="6" w:space="0" w:color="auto"/>
              <w:left w:val="single" w:sz="6" w:space="0" w:color="auto"/>
              <w:bottom w:val="single" w:sz="6" w:space="0" w:color="auto"/>
              <w:right w:val="single" w:sz="6" w:space="0" w:color="auto"/>
            </w:tcBorders>
            <w:vAlign w:val="center"/>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IV</w:t>
            </w:r>
          </w:p>
        </w:tc>
      </w:tr>
      <w:tr w:rsidR="008F615C" w:rsidTr="008F615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631"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8F615C" w:rsidTr="008F615C">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3004"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Количество массовых мероприятий, ед.</w:t>
            </w:r>
          </w:p>
        </w:tc>
        <w:tc>
          <w:tcPr>
            <w:tcW w:w="1134"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Свыше 300</w:t>
            </w:r>
          </w:p>
        </w:tc>
        <w:tc>
          <w:tcPr>
            <w:tcW w:w="1843"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Свыше 220 до 300</w:t>
            </w:r>
          </w:p>
        </w:tc>
        <w:tc>
          <w:tcPr>
            <w:tcW w:w="1631"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Свыше 170 до 220</w:t>
            </w:r>
          </w:p>
        </w:tc>
        <w:tc>
          <w:tcPr>
            <w:tcW w:w="1215"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От 100 до 170</w:t>
            </w:r>
          </w:p>
        </w:tc>
      </w:tr>
      <w:tr w:rsidR="008F615C" w:rsidTr="008F615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3004"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Количество постоянно действующих в течение года клубных формирований, ед.</w:t>
            </w:r>
          </w:p>
        </w:tc>
        <w:tc>
          <w:tcPr>
            <w:tcW w:w="1134"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Свыше 45</w:t>
            </w:r>
          </w:p>
        </w:tc>
        <w:tc>
          <w:tcPr>
            <w:tcW w:w="1843"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Свыше 30 до 45</w:t>
            </w:r>
          </w:p>
        </w:tc>
        <w:tc>
          <w:tcPr>
            <w:tcW w:w="1631"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Свыше 15 до 30</w:t>
            </w:r>
          </w:p>
        </w:tc>
        <w:tc>
          <w:tcPr>
            <w:tcW w:w="1215" w:type="dxa"/>
            <w:tcBorders>
              <w:top w:val="single" w:sz="6" w:space="0" w:color="auto"/>
              <w:left w:val="single" w:sz="6" w:space="0" w:color="auto"/>
              <w:bottom w:val="single" w:sz="6" w:space="0" w:color="auto"/>
              <w:right w:val="single" w:sz="6" w:space="0" w:color="auto"/>
            </w:tcBorders>
            <w:hideMark/>
          </w:tcPr>
          <w:p w:rsidR="008F615C" w:rsidRDefault="008F615C">
            <w:pPr>
              <w:pStyle w:val="ConsPlusCell"/>
              <w:rPr>
                <w:rFonts w:ascii="Times New Roman" w:hAnsi="Times New Roman" w:cs="Times New Roman"/>
                <w:sz w:val="24"/>
                <w:szCs w:val="24"/>
              </w:rPr>
            </w:pPr>
            <w:r>
              <w:rPr>
                <w:rFonts w:ascii="Times New Roman" w:hAnsi="Times New Roman" w:cs="Times New Roman"/>
                <w:sz w:val="24"/>
                <w:szCs w:val="24"/>
              </w:rPr>
              <w:t>От 8 до 15</w:t>
            </w:r>
          </w:p>
        </w:tc>
      </w:tr>
    </w:tbl>
    <w:p w:rsidR="008F615C" w:rsidRDefault="008F615C" w:rsidP="008F615C">
      <w:pPr>
        <w:autoSpaceDE w:val="0"/>
        <w:autoSpaceDN w:val="0"/>
        <w:adjustRightInd w:val="0"/>
        <w:jc w:val="both"/>
        <w:outlineLvl w:val="0"/>
        <w:rPr>
          <w:rFonts w:ascii="Times New Roman" w:hAnsi="Times New Roman"/>
          <w:sz w:val="28"/>
          <w:szCs w:val="28"/>
        </w:rPr>
      </w:pPr>
    </w:p>
    <w:p w:rsidR="008F615C" w:rsidRDefault="008F615C" w:rsidP="008F615C">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p>
    <w:p w:rsidR="008F615C" w:rsidRDefault="008F615C" w:rsidP="008F615C">
      <w:pPr>
        <w:autoSpaceDE w:val="0"/>
        <w:autoSpaceDN w:val="0"/>
        <w:adjustRightInd w:val="0"/>
        <w:jc w:val="both"/>
        <w:outlineLvl w:val="0"/>
        <w:rPr>
          <w:rFonts w:ascii="Times New Roman" w:hAnsi="Times New Roman"/>
          <w:sz w:val="28"/>
          <w:szCs w:val="28"/>
        </w:rPr>
      </w:pPr>
    </w:p>
    <w:p w:rsidR="008F615C" w:rsidRDefault="008F615C" w:rsidP="008F615C">
      <w:pPr>
        <w:autoSpaceDE w:val="0"/>
        <w:autoSpaceDN w:val="0"/>
        <w:adjustRightInd w:val="0"/>
        <w:jc w:val="both"/>
        <w:outlineLvl w:val="0"/>
        <w:rPr>
          <w:rFonts w:ascii="Times New Roman" w:hAnsi="Times New Roman"/>
          <w:sz w:val="28"/>
          <w:szCs w:val="28"/>
        </w:rPr>
      </w:pPr>
    </w:p>
    <w:p w:rsidR="008F615C" w:rsidRDefault="008F615C" w:rsidP="008F615C">
      <w:pPr>
        <w:autoSpaceDE w:val="0"/>
        <w:autoSpaceDN w:val="0"/>
        <w:adjustRightInd w:val="0"/>
        <w:jc w:val="both"/>
        <w:outlineLvl w:val="0"/>
        <w:rPr>
          <w:rFonts w:ascii="Times New Roman" w:hAnsi="Times New Roman"/>
          <w:sz w:val="28"/>
          <w:szCs w:val="28"/>
        </w:rPr>
      </w:pPr>
    </w:p>
    <w:p w:rsidR="008F615C" w:rsidRDefault="008F615C" w:rsidP="004B1033">
      <w:pPr>
        <w:autoSpaceDE w:val="0"/>
        <w:autoSpaceDN w:val="0"/>
        <w:adjustRightInd w:val="0"/>
        <w:ind w:left="4111"/>
        <w:outlineLvl w:val="0"/>
        <w:rPr>
          <w:rFonts w:ascii="Times New Roman" w:hAnsi="Times New Roman"/>
          <w:sz w:val="28"/>
          <w:szCs w:val="28"/>
        </w:rPr>
      </w:pPr>
      <w:r>
        <w:rPr>
          <w:rFonts w:ascii="Times New Roman" w:hAnsi="Times New Roman"/>
          <w:sz w:val="28"/>
          <w:szCs w:val="28"/>
        </w:rPr>
        <w:lastRenderedPageBreak/>
        <w:t>Приложение 3</w:t>
      </w:r>
    </w:p>
    <w:p w:rsidR="008F615C" w:rsidRDefault="008F615C" w:rsidP="004B1033">
      <w:pPr>
        <w:autoSpaceDE w:val="0"/>
        <w:autoSpaceDN w:val="0"/>
        <w:adjustRightInd w:val="0"/>
        <w:spacing w:after="0" w:line="240" w:lineRule="auto"/>
        <w:ind w:left="4111"/>
        <w:outlineLvl w:val="0"/>
        <w:rPr>
          <w:rFonts w:ascii="Times New Roman" w:hAnsi="Times New Roman"/>
          <w:sz w:val="28"/>
          <w:szCs w:val="28"/>
        </w:rPr>
      </w:pPr>
      <w:r>
        <w:rPr>
          <w:rFonts w:ascii="Times New Roman" w:hAnsi="Times New Roman"/>
          <w:sz w:val="28"/>
          <w:szCs w:val="28"/>
        </w:rPr>
        <w:t xml:space="preserve">к Положению о новой системе </w:t>
      </w:r>
    </w:p>
    <w:p w:rsidR="008F615C" w:rsidRDefault="008F615C" w:rsidP="004B1033">
      <w:pPr>
        <w:pStyle w:val="ConsPlusTitle"/>
        <w:ind w:left="4111"/>
        <w:outlineLvl w:val="0"/>
        <w:rPr>
          <w:b w:val="0"/>
        </w:rPr>
      </w:pPr>
      <w:r>
        <w:rPr>
          <w:b w:val="0"/>
        </w:rPr>
        <w:t>оплаты труда работников</w:t>
      </w:r>
      <w:r>
        <w:t xml:space="preserve">  </w:t>
      </w:r>
      <w:r>
        <w:rPr>
          <w:b w:val="0"/>
        </w:rPr>
        <w:t xml:space="preserve">муниципальных </w:t>
      </w:r>
    </w:p>
    <w:p w:rsidR="008F615C" w:rsidRDefault="008F615C" w:rsidP="004B1033">
      <w:pPr>
        <w:pStyle w:val="ConsPlusTitle"/>
        <w:ind w:left="4111"/>
        <w:outlineLvl w:val="0"/>
        <w:rPr>
          <w:b w:val="0"/>
        </w:rPr>
      </w:pPr>
      <w:r>
        <w:rPr>
          <w:b w:val="0"/>
        </w:rPr>
        <w:t>бюджетных учреждений культуры</w:t>
      </w:r>
    </w:p>
    <w:p w:rsidR="008F615C" w:rsidRDefault="008F615C" w:rsidP="004B1033">
      <w:pPr>
        <w:pStyle w:val="ConsPlusTitle"/>
        <w:ind w:left="4111"/>
        <w:outlineLvl w:val="0"/>
        <w:rPr>
          <w:b w:val="0"/>
        </w:rPr>
      </w:pPr>
      <w:r>
        <w:rPr>
          <w:b w:val="0"/>
        </w:rPr>
        <w:t>администрации Красненского сельсовета</w:t>
      </w:r>
    </w:p>
    <w:p w:rsidR="008F615C" w:rsidRDefault="008F615C" w:rsidP="004B1033">
      <w:pPr>
        <w:pStyle w:val="ConsPlusTitle"/>
        <w:ind w:left="4111"/>
        <w:outlineLvl w:val="0"/>
        <w:rPr>
          <w:b w:val="0"/>
        </w:rPr>
      </w:pPr>
      <w:proofErr w:type="spellStart"/>
      <w:r>
        <w:rPr>
          <w:b w:val="0"/>
        </w:rPr>
        <w:t>Балахтинского</w:t>
      </w:r>
      <w:proofErr w:type="spellEnd"/>
      <w:r>
        <w:rPr>
          <w:b w:val="0"/>
        </w:rPr>
        <w:t xml:space="preserve"> района </w:t>
      </w:r>
    </w:p>
    <w:p w:rsidR="008F615C" w:rsidRDefault="008F615C" w:rsidP="008F615C">
      <w:pPr>
        <w:autoSpaceDE w:val="0"/>
        <w:autoSpaceDN w:val="0"/>
        <w:adjustRightInd w:val="0"/>
        <w:ind w:firstLine="540"/>
        <w:jc w:val="both"/>
        <w:outlineLvl w:val="0"/>
        <w:rPr>
          <w:rFonts w:ascii="Times New Roman" w:hAnsi="Times New Roman"/>
          <w:sz w:val="28"/>
          <w:szCs w:val="28"/>
        </w:rPr>
      </w:pPr>
    </w:p>
    <w:p w:rsidR="008F615C" w:rsidRDefault="008F615C" w:rsidP="008F615C">
      <w:pPr>
        <w:autoSpaceDE w:val="0"/>
        <w:autoSpaceDN w:val="0"/>
        <w:adjustRightInd w:val="0"/>
        <w:ind w:firstLine="540"/>
        <w:jc w:val="both"/>
        <w:outlineLvl w:val="0"/>
        <w:rPr>
          <w:rFonts w:ascii="Times New Roman" w:hAnsi="Times New Roman"/>
          <w:sz w:val="28"/>
          <w:szCs w:val="28"/>
        </w:rPr>
      </w:pPr>
    </w:p>
    <w:p w:rsidR="008F615C" w:rsidRPr="004B1033" w:rsidRDefault="008F615C" w:rsidP="008F615C">
      <w:pPr>
        <w:autoSpaceDE w:val="0"/>
        <w:autoSpaceDN w:val="0"/>
        <w:adjustRightInd w:val="0"/>
        <w:spacing w:after="0" w:line="240" w:lineRule="auto"/>
        <w:jc w:val="center"/>
        <w:outlineLvl w:val="0"/>
        <w:rPr>
          <w:rFonts w:ascii="Times New Roman" w:hAnsi="Times New Roman"/>
          <w:b/>
          <w:sz w:val="24"/>
          <w:szCs w:val="24"/>
        </w:rPr>
      </w:pPr>
      <w:r w:rsidRPr="004B1033">
        <w:rPr>
          <w:rFonts w:ascii="Times New Roman" w:hAnsi="Times New Roman"/>
          <w:b/>
          <w:sz w:val="24"/>
          <w:szCs w:val="24"/>
        </w:rPr>
        <w:t xml:space="preserve">ПРЕДЕЛЬНОЕ КОЛИЧЕСТВО </w:t>
      </w:r>
    </w:p>
    <w:p w:rsidR="008F615C" w:rsidRPr="004B1033" w:rsidRDefault="008F615C" w:rsidP="008F615C">
      <w:pPr>
        <w:autoSpaceDE w:val="0"/>
        <w:autoSpaceDN w:val="0"/>
        <w:adjustRightInd w:val="0"/>
        <w:spacing w:after="0" w:line="240" w:lineRule="auto"/>
        <w:jc w:val="center"/>
        <w:outlineLvl w:val="0"/>
        <w:rPr>
          <w:rFonts w:ascii="Times New Roman" w:hAnsi="Times New Roman"/>
          <w:b/>
          <w:sz w:val="24"/>
          <w:szCs w:val="24"/>
        </w:rPr>
      </w:pPr>
      <w:r w:rsidRPr="004B1033">
        <w:rPr>
          <w:rFonts w:ascii="Times New Roman" w:hAnsi="Times New Roman"/>
          <w:b/>
          <w:sz w:val="24"/>
          <w:szCs w:val="24"/>
        </w:rPr>
        <w:t>ДОЛЖНОСТНЫХ ОКЛАДОВ РУКОВОДИТЕЛЕ</w:t>
      </w:r>
      <w:r w:rsidR="004B1033">
        <w:rPr>
          <w:rFonts w:ascii="Times New Roman" w:hAnsi="Times New Roman"/>
          <w:b/>
          <w:sz w:val="24"/>
          <w:szCs w:val="24"/>
        </w:rPr>
        <w:t>Й</w:t>
      </w:r>
      <w:bookmarkStart w:id="2" w:name="_GoBack"/>
      <w:bookmarkEnd w:id="2"/>
      <w:r w:rsidRPr="004B1033">
        <w:rPr>
          <w:rFonts w:ascii="Times New Roman" w:hAnsi="Times New Roman"/>
          <w:b/>
          <w:sz w:val="24"/>
          <w:szCs w:val="24"/>
        </w:rPr>
        <w:t xml:space="preserve"> УЧРЕЖДЕНИЙ,</w:t>
      </w:r>
    </w:p>
    <w:p w:rsidR="008F615C" w:rsidRPr="004B1033" w:rsidRDefault="008F615C" w:rsidP="008F615C">
      <w:pPr>
        <w:autoSpaceDE w:val="0"/>
        <w:autoSpaceDN w:val="0"/>
        <w:adjustRightInd w:val="0"/>
        <w:spacing w:after="0" w:line="240" w:lineRule="auto"/>
        <w:jc w:val="center"/>
        <w:outlineLvl w:val="0"/>
        <w:rPr>
          <w:rFonts w:ascii="Times New Roman" w:hAnsi="Times New Roman"/>
          <w:b/>
          <w:sz w:val="24"/>
          <w:szCs w:val="24"/>
        </w:rPr>
      </w:pPr>
      <w:r w:rsidRPr="004B1033">
        <w:rPr>
          <w:rFonts w:ascii="Times New Roman" w:hAnsi="Times New Roman"/>
          <w:b/>
          <w:sz w:val="24"/>
          <w:szCs w:val="24"/>
        </w:rPr>
        <w:t xml:space="preserve"> УЧИТЫВАЕМЫХ ПРИ ОПРЕДЕЛЕНИИ ОБЪЕМА СРЕДСТВ НА ВЫПЛАТЫ СТИМУЛИРУЮЩЕГО ХАРАКТЕРА РУКОВОДИТЕЛЯМ УЧРЕЖДЕНИЙ</w:t>
      </w:r>
    </w:p>
    <w:p w:rsidR="008F615C" w:rsidRDefault="008F615C" w:rsidP="008F615C">
      <w:pPr>
        <w:autoSpaceDE w:val="0"/>
        <w:autoSpaceDN w:val="0"/>
        <w:adjustRightInd w:val="0"/>
        <w:spacing w:after="0"/>
        <w:jc w:val="center"/>
        <w:outlineLvl w:val="0"/>
        <w:rPr>
          <w:rFonts w:ascii="Times New Roman" w:hAnsi="Times New Roman"/>
          <w:sz w:val="28"/>
          <w:szCs w:val="28"/>
        </w:rPr>
      </w:pPr>
    </w:p>
    <w:tbl>
      <w:tblPr>
        <w:tblW w:w="9675" w:type="dxa"/>
        <w:tblInd w:w="-68" w:type="dxa"/>
        <w:tblLayout w:type="fixed"/>
        <w:tblCellMar>
          <w:left w:w="70" w:type="dxa"/>
          <w:right w:w="70" w:type="dxa"/>
        </w:tblCellMar>
        <w:tblLook w:val="04A0" w:firstRow="1" w:lastRow="0" w:firstColumn="1" w:lastColumn="0" w:noHBand="0" w:noVBand="1"/>
      </w:tblPr>
      <w:tblGrid>
        <w:gridCol w:w="540"/>
        <w:gridCol w:w="6208"/>
        <w:gridCol w:w="2927"/>
      </w:tblGrid>
      <w:tr w:rsidR="008F615C" w:rsidTr="008F615C">
        <w:trPr>
          <w:cantSplit/>
          <w:trHeight w:val="960"/>
        </w:trPr>
        <w:tc>
          <w:tcPr>
            <w:tcW w:w="540" w:type="dxa"/>
            <w:tcBorders>
              <w:top w:val="single" w:sz="6" w:space="0" w:color="auto"/>
              <w:left w:val="single" w:sz="6" w:space="0" w:color="auto"/>
              <w:bottom w:val="single" w:sz="6" w:space="0" w:color="auto"/>
              <w:right w:val="single" w:sz="6" w:space="0" w:color="auto"/>
            </w:tcBorders>
          </w:tcPr>
          <w:p w:rsidR="008F615C" w:rsidRDefault="008F615C">
            <w:pPr>
              <w:autoSpaceDE w:val="0"/>
              <w:autoSpaceDN w:val="0"/>
              <w:adjustRightInd w:val="0"/>
              <w:rPr>
                <w:rFonts w:ascii="Times New Roman" w:hAnsi="Times New Roman"/>
                <w:sz w:val="28"/>
                <w:szCs w:val="28"/>
              </w:rPr>
            </w:pPr>
          </w:p>
          <w:p w:rsidR="008F615C" w:rsidRDefault="008F615C">
            <w:pPr>
              <w:autoSpaceDE w:val="0"/>
              <w:autoSpaceDN w:val="0"/>
              <w:adjustRightInd w:val="0"/>
              <w:rPr>
                <w:rFonts w:ascii="Times New Roman" w:hAnsi="Times New Roman"/>
                <w:sz w:val="28"/>
                <w:szCs w:val="28"/>
              </w:rPr>
            </w:pPr>
          </w:p>
          <w:p w:rsidR="008F615C" w:rsidRDefault="008F615C">
            <w:pPr>
              <w:autoSpaceDE w:val="0"/>
              <w:autoSpaceDN w:val="0"/>
              <w:adjustRightInd w:val="0"/>
              <w:rPr>
                <w:rFonts w:ascii="Times New Roman" w:hAnsi="Times New Roman"/>
                <w:sz w:val="28"/>
                <w:szCs w:val="28"/>
                <w:lang w:val="en-US"/>
              </w:rPr>
            </w:pPr>
            <w:r>
              <w:rPr>
                <w:rFonts w:ascii="Times New Roman" w:hAnsi="Times New Roman"/>
                <w:sz w:val="28"/>
                <w:szCs w:val="28"/>
              </w:rPr>
              <w:t xml:space="preserve">№ </w:t>
            </w:r>
          </w:p>
          <w:p w:rsidR="008F615C" w:rsidRDefault="008F615C">
            <w:pPr>
              <w:autoSpaceDE w:val="0"/>
              <w:autoSpaceDN w:val="0"/>
              <w:adjustRightInd w:val="0"/>
              <w:rPr>
                <w:rFonts w:ascii="Times New Roman" w:hAnsi="Times New Roman"/>
                <w:sz w:val="28"/>
                <w:szCs w:val="28"/>
                <w:lang w:val="en-US"/>
              </w:rPr>
            </w:pPr>
            <w:r>
              <w:rPr>
                <w:rFonts w:ascii="Times New Roman" w:hAnsi="Times New Roman"/>
                <w:sz w:val="28"/>
                <w:szCs w:val="28"/>
                <w:lang w:val="en-US"/>
              </w:rPr>
              <w:t>n/n</w:t>
            </w:r>
          </w:p>
        </w:tc>
        <w:tc>
          <w:tcPr>
            <w:tcW w:w="6210" w:type="dxa"/>
            <w:tcBorders>
              <w:top w:val="single" w:sz="6" w:space="0" w:color="auto"/>
              <w:left w:val="single" w:sz="6" w:space="0" w:color="auto"/>
              <w:bottom w:val="single" w:sz="6" w:space="0" w:color="auto"/>
              <w:right w:val="single" w:sz="6" w:space="0" w:color="auto"/>
            </w:tcBorders>
          </w:tcPr>
          <w:p w:rsidR="008F615C" w:rsidRDefault="008F615C">
            <w:pPr>
              <w:autoSpaceDE w:val="0"/>
              <w:autoSpaceDN w:val="0"/>
              <w:adjustRightInd w:val="0"/>
              <w:jc w:val="center"/>
              <w:rPr>
                <w:rFonts w:ascii="Times New Roman" w:hAnsi="Times New Roman"/>
                <w:sz w:val="28"/>
                <w:szCs w:val="28"/>
              </w:rPr>
            </w:pPr>
          </w:p>
          <w:p w:rsidR="008F615C" w:rsidRDefault="008F615C">
            <w:pPr>
              <w:autoSpaceDE w:val="0"/>
              <w:autoSpaceDN w:val="0"/>
              <w:adjustRightInd w:val="0"/>
              <w:jc w:val="center"/>
              <w:rPr>
                <w:rFonts w:ascii="Times New Roman" w:hAnsi="Times New Roman"/>
                <w:sz w:val="28"/>
                <w:szCs w:val="28"/>
              </w:rPr>
            </w:pPr>
          </w:p>
          <w:p w:rsidR="008F615C" w:rsidRDefault="008F615C">
            <w:pPr>
              <w:autoSpaceDE w:val="0"/>
              <w:autoSpaceDN w:val="0"/>
              <w:adjustRightInd w:val="0"/>
              <w:jc w:val="center"/>
              <w:rPr>
                <w:rFonts w:ascii="Times New Roman" w:hAnsi="Times New Roman"/>
                <w:sz w:val="28"/>
                <w:szCs w:val="28"/>
              </w:rPr>
            </w:pPr>
            <w:r>
              <w:rPr>
                <w:rFonts w:ascii="Times New Roman" w:hAnsi="Times New Roman"/>
                <w:sz w:val="28"/>
                <w:szCs w:val="28"/>
              </w:rPr>
              <w:t>Учреждения</w:t>
            </w:r>
          </w:p>
        </w:tc>
        <w:tc>
          <w:tcPr>
            <w:tcW w:w="2928" w:type="dxa"/>
            <w:tcBorders>
              <w:top w:val="single" w:sz="6" w:space="0" w:color="auto"/>
              <w:left w:val="single" w:sz="6" w:space="0" w:color="auto"/>
              <w:bottom w:val="single" w:sz="6" w:space="0" w:color="auto"/>
              <w:right w:val="single" w:sz="6" w:space="0" w:color="auto"/>
            </w:tcBorders>
            <w:hideMark/>
          </w:tcPr>
          <w:p w:rsidR="008F615C" w:rsidRDefault="008F615C">
            <w:pPr>
              <w:autoSpaceDE w:val="0"/>
              <w:autoSpaceDN w:val="0"/>
              <w:adjustRightInd w:val="0"/>
              <w:rPr>
                <w:rFonts w:ascii="Times New Roman" w:hAnsi="Times New Roman"/>
                <w:sz w:val="28"/>
                <w:szCs w:val="28"/>
              </w:rPr>
            </w:pPr>
            <w:r>
              <w:rPr>
                <w:rFonts w:ascii="Times New Roman" w:hAnsi="Times New Roman"/>
                <w:sz w:val="28"/>
                <w:szCs w:val="28"/>
              </w:rPr>
              <w:t xml:space="preserve">Предельное  количество должностных окладов руководителя учреждения, подлежащих  централизации, в год  </w:t>
            </w:r>
          </w:p>
        </w:tc>
      </w:tr>
      <w:tr w:rsidR="008F615C" w:rsidTr="008F615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F615C" w:rsidRDefault="008F615C">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6210" w:type="dxa"/>
            <w:tcBorders>
              <w:top w:val="single" w:sz="6" w:space="0" w:color="auto"/>
              <w:left w:val="single" w:sz="6" w:space="0" w:color="auto"/>
              <w:bottom w:val="single" w:sz="6" w:space="0" w:color="auto"/>
              <w:right w:val="single" w:sz="6" w:space="0" w:color="auto"/>
            </w:tcBorders>
            <w:hideMark/>
          </w:tcPr>
          <w:p w:rsidR="008F615C" w:rsidRDefault="008F615C">
            <w:pPr>
              <w:pStyle w:val="ConsNormal"/>
              <w:widowControl/>
              <w:ind w:firstLine="0"/>
              <w:jc w:val="both"/>
              <w:rPr>
                <w:rFonts w:ascii="Times New Roman" w:hAnsi="Times New Roman"/>
                <w:sz w:val="28"/>
                <w:szCs w:val="28"/>
              </w:rPr>
            </w:pPr>
            <w:r>
              <w:rPr>
                <w:rFonts w:ascii="Times New Roman" w:hAnsi="Times New Roman"/>
                <w:sz w:val="28"/>
                <w:szCs w:val="28"/>
              </w:rPr>
              <w:t>Муниципальные бюджетные  учреждения культуры</w:t>
            </w:r>
          </w:p>
        </w:tc>
        <w:tc>
          <w:tcPr>
            <w:tcW w:w="2928" w:type="dxa"/>
            <w:tcBorders>
              <w:top w:val="single" w:sz="6" w:space="0" w:color="auto"/>
              <w:left w:val="single" w:sz="6" w:space="0" w:color="auto"/>
              <w:bottom w:val="single" w:sz="6" w:space="0" w:color="auto"/>
              <w:right w:val="single" w:sz="6" w:space="0" w:color="auto"/>
            </w:tcBorders>
            <w:vAlign w:val="center"/>
            <w:hideMark/>
          </w:tcPr>
          <w:p w:rsidR="008F615C" w:rsidRDefault="008F615C">
            <w:pPr>
              <w:autoSpaceDE w:val="0"/>
              <w:autoSpaceDN w:val="0"/>
              <w:adjustRightInd w:val="0"/>
              <w:jc w:val="center"/>
              <w:rPr>
                <w:rFonts w:ascii="Times New Roman" w:hAnsi="Times New Roman"/>
                <w:sz w:val="28"/>
                <w:szCs w:val="28"/>
              </w:rPr>
            </w:pPr>
            <w:r>
              <w:rPr>
                <w:rFonts w:ascii="Times New Roman" w:hAnsi="Times New Roman"/>
                <w:sz w:val="28"/>
                <w:szCs w:val="28"/>
              </w:rPr>
              <w:t>до 40,6</w:t>
            </w:r>
          </w:p>
        </w:tc>
      </w:tr>
    </w:tbl>
    <w:p w:rsidR="008F615C" w:rsidRDefault="008F615C" w:rsidP="008F615C">
      <w:pPr>
        <w:autoSpaceDE w:val="0"/>
        <w:autoSpaceDN w:val="0"/>
        <w:adjustRightInd w:val="0"/>
        <w:jc w:val="center"/>
        <w:outlineLvl w:val="0"/>
        <w:rPr>
          <w:rFonts w:ascii="Times New Roman" w:hAnsi="Times New Roman"/>
          <w:sz w:val="28"/>
          <w:szCs w:val="28"/>
        </w:rPr>
      </w:pPr>
    </w:p>
    <w:p w:rsidR="008F615C" w:rsidRDefault="008F615C" w:rsidP="008F615C">
      <w:pPr>
        <w:rPr>
          <w:rFonts w:ascii="Times New Roman" w:hAnsi="Times New Roman"/>
          <w:sz w:val="28"/>
          <w:szCs w:val="28"/>
        </w:rPr>
      </w:pPr>
    </w:p>
    <w:p w:rsidR="008F615C" w:rsidRDefault="008F615C" w:rsidP="008F615C">
      <w:pPr>
        <w:autoSpaceDE w:val="0"/>
        <w:autoSpaceDN w:val="0"/>
        <w:adjustRightInd w:val="0"/>
        <w:jc w:val="both"/>
        <w:outlineLvl w:val="0"/>
        <w:rPr>
          <w:rFonts w:ascii="Times New Roman" w:hAnsi="Times New Roman"/>
          <w:sz w:val="28"/>
          <w:szCs w:val="28"/>
        </w:rPr>
      </w:pPr>
    </w:p>
    <w:p w:rsidR="008F615C" w:rsidRDefault="008F615C" w:rsidP="008F615C">
      <w:pPr>
        <w:rPr>
          <w:rFonts w:ascii="Times New Roman" w:hAnsi="Times New Roman"/>
          <w:sz w:val="28"/>
          <w:szCs w:val="28"/>
        </w:rPr>
      </w:pPr>
    </w:p>
    <w:p w:rsidR="008F615C" w:rsidRDefault="008F615C" w:rsidP="008F615C">
      <w:pPr>
        <w:rPr>
          <w:rFonts w:ascii="Times New Roman" w:hAnsi="Times New Roman"/>
          <w:sz w:val="28"/>
          <w:szCs w:val="28"/>
        </w:rPr>
      </w:pPr>
    </w:p>
    <w:p w:rsidR="00B40E26" w:rsidRDefault="00B40E26"/>
    <w:sectPr w:rsidR="00B40E26" w:rsidSect="008F615C">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20"/>
    <w:rsid w:val="00182520"/>
    <w:rsid w:val="004B1033"/>
    <w:rsid w:val="008F615C"/>
    <w:rsid w:val="00B40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F615C"/>
    <w:pPr>
      <w:spacing w:after="120" w:line="240" w:lineRule="auto"/>
    </w:pPr>
    <w:rPr>
      <w:rFonts w:ascii="Times New Roman" w:eastAsia="Times New Roman" w:hAnsi="Times New Roman"/>
      <w:sz w:val="28"/>
      <w:szCs w:val="28"/>
      <w:lang w:eastAsia="ru-RU"/>
    </w:rPr>
  </w:style>
  <w:style w:type="character" w:customStyle="1" w:styleId="a4">
    <w:name w:val="Основной текст Знак"/>
    <w:basedOn w:val="a0"/>
    <w:link w:val="a3"/>
    <w:semiHidden/>
    <w:rsid w:val="008F615C"/>
    <w:rPr>
      <w:rFonts w:ascii="Times New Roman" w:eastAsia="Times New Roman" w:hAnsi="Times New Roman" w:cs="Times New Roman"/>
      <w:sz w:val="28"/>
      <w:szCs w:val="28"/>
      <w:lang w:eastAsia="ru-RU"/>
    </w:rPr>
  </w:style>
  <w:style w:type="paragraph" w:styleId="a5">
    <w:name w:val="Subtitle"/>
    <w:basedOn w:val="a"/>
    <w:next w:val="a"/>
    <w:link w:val="a6"/>
    <w:qFormat/>
    <w:rsid w:val="008F615C"/>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rsid w:val="008F615C"/>
    <w:rPr>
      <w:rFonts w:ascii="Cambria" w:eastAsia="Times New Roman" w:hAnsi="Cambria" w:cs="Times New Roman"/>
      <w:sz w:val="24"/>
      <w:szCs w:val="24"/>
    </w:rPr>
  </w:style>
  <w:style w:type="paragraph" w:customStyle="1" w:styleId="ConsPlusTitle">
    <w:name w:val="ConsPlusTitle"/>
    <w:uiPriority w:val="99"/>
    <w:rsid w:val="008F615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8F615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8F615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8F615C"/>
    <w:pPr>
      <w:autoSpaceDE w:val="0"/>
      <w:autoSpaceDN w:val="0"/>
      <w:adjustRightInd w:val="0"/>
      <w:spacing w:after="0" w:line="240" w:lineRule="auto"/>
    </w:pPr>
    <w:rPr>
      <w:rFonts w:ascii="Arial" w:eastAsia="Calibri" w:hAnsi="Arial" w:cs="Arial"/>
      <w:sz w:val="20"/>
      <w:szCs w:val="20"/>
    </w:rPr>
  </w:style>
  <w:style w:type="character" w:styleId="a7">
    <w:name w:val="Hyperlink"/>
    <w:basedOn w:val="a0"/>
    <w:uiPriority w:val="99"/>
    <w:semiHidden/>
    <w:unhideWhenUsed/>
    <w:rsid w:val="008F615C"/>
    <w:rPr>
      <w:color w:val="0000FF"/>
      <w:u w:val="single"/>
    </w:rPr>
  </w:style>
  <w:style w:type="paragraph" w:styleId="a8">
    <w:name w:val="No Spacing"/>
    <w:uiPriority w:val="1"/>
    <w:qFormat/>
    <w:rsid w:val="008F61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F615C"/>
    <w:pPr>
      <w:spacing w:after="120" w:line="240" w:lineRule="auto"/>
    </w:pPr>
    <w:rPr>
      <w:rFonts w:ascii="Times New Roman" w:eastAsia="Times New Roman" w:hAnsi="Times New Roman"/>
      <w:sz w:val="28"/>
      <w:szCs w:val="28"/>
      <w:lang w:eastAsia="ru-RU"/>
    </w:rPr>
  </w:style>
  <w:style w:type="character" w:customStyle="1" w:styleId="a4">
    <w:name w:val="Основной текст Знак"/>
    <w:basedOn w:val="a0"/>
    <w:link w:val="a3"/>
    <w:semiHidden/>
    <w:rsid w:val="008F615C"/>
    <w:rPr>
      <w:rFonts w:ascii="Times New Roman" w:eastAsia="Times New Roman" w:hAnsi="Times New Roman" w:cs="Times New Roman"/>
      <w:sz w:val="28"/>
      <w:szCs w:val="28"/>
      <w:lang w:eastAsia="ru-RU"/>
    </w:rPr>
  </w:style>
  <w:style w:type="paragraph" w:styleId="a5">
    <w:name w:val="Subtitle"/>
    <w:basedOn w:val="a"/>
    <w:next w:val="a"/>
    <w:link w:val="a6"/>
    <w:qFormat/>
    <w:rsid w:val="008F615C"/>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rsid w:val="008F615C"/>
    <w:rPr>
      <w:rFonts w:ascii="Cambria" w:eastAsia="Times New Roman" w:hAnsi="Cambria" w:cs="Times New Roman"/>
      <w:sz w:val="24"/>
      <w:szCs w:val="24"/>
    </w:rPr>
  </w:style>
  <w:style w:type="paragraph" w:customStyle="1" w:styleId="ConsPlusTitle">
    <w:name w:val="ConsPlusTitle"/>
    <w:uiPriority w:val="99"/>
    <w:rsid w:val="008F615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8F615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8F615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8F615C"/>
    <w:pPr>
      <w:autoSpaceDE w:val="0"/>
      <w:autoSpaceDN w:val="0"/>
      <w:adjustRightInd w:val="0"/>
      <w:spacing w:after="0" w:line="240" w:lineRule="auto"/>
    </w:pPr>
    <w:rPr>
      <w:rFonts w:ascii="Arial" w:eastAsia="Calibri" w:hAnsi="Arial" w:cs="Arial"/>
      <w:sz w:val="20"/>
      <w:szCs w:val="20"/>
    </w:rPr>
  </w:style>
  <w:style w:type="character" w:styleId="a7">
    <w:name w:val="Hyperlink"/>
    <w:basedOn w:val="a0"/>
    <w:uiPriority w:val="99"/>
    <w:semiHidden/>
    <w:unhideWhenUsed/>
    <w:rsid w:val="008F615C"/>
    <w:rPr>
      <w:color w:val="0000FF"/>
      <w:u w:val="single"/>
    </w:rPr>
  </w:style>
  <w:style w:type="paragraph" w:styleId="a8">
    <w:name w:val="No Spacing"/>
    <w:uiPriority w:val="1"/>
    <w:qFormat/>
    <w:rsid w:val="008F61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484" TargetMode="External"/><Relationship Id="rId3" Type="http://schemas.openxmlformats.org/officeDocument/2006/relationships/settings" Target="settings.xml"/><Relationship Id="rId7" Type="http://schemas.openxmlformats.org/officeDocument/2006/relationships/hyperlink" Target="consultantplus://offline/main?base=RLAW123;n=58848;fld=134;dst=1000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123;n=58848;fld=134;dst=100055" TargetMode="External"/><Relationship Id="rId11" Type="http://schemas.openxmlformats.org/officeDocument/2006/relationships/theme" Target="theme/theme1.xml"/><Relationship Id="rId5" Type="http://schemas.openxmlformats.org/officeDocument/2006/relationships/hyperlink" Target="consultantplus://offline/main?base=LAW;n=108403;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123;n=58848;fld=134;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2012-05-21T00:49:00Z</dcterms:created>
  <dcterms:modified xsi:type="dcterms:W3CDTF">2012-05-21T01:05:00Z</dcterms:modified>
</cp:coreProperties>
</file>