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822" w:rsidRDefault="00A63822" w:rsidP="00A6382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КРАСНЕНСКОГО СЕЛЬСОВЕТА</w:t>
      </w:r>
    </w:p>
    <w:p w:rsidR="00A63822" w:rsidRDefault="00A63822" w:rsidP="00A63822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БАЛАХТИНСКОГО РАЙОНА КРАСНОЯРСКОГО КРАЯ</w:t>
      </w:r>
    </w:p>
    <w:p w:rsidR="00A63822" w:rsidRDefault="00A63822" w:rsidP="00A63822">
      <w:pPr>
        <w:jc w:val="center"/>
        <w:rPr>
          <w:sz w:val="28"/>
          <w:szCs w:val="28"/>
        </w:rPr>
      </w:pPr>
    </w:p>
    <w:p w:rsidR="00A63822" w:rsidRDefault="00A63822" w:rsidP="00A63822">
      <w:pPr>
        <w:jc w:val="center"/>
        <w:rPr>
          <w:sz w:val="28"/>
          <w:szCs w:val="28"/>
        </w:rPr>
      </w:pPr>
    </w:p>
    <w:p w:rsidR="00A63822" w:rsidRDefault="00A63822" w:rsidP="00A63822">
      <w:pPr>
        <w:jc w:val="center"/>
        <w:rPr>
          <w:sz w:val="28"/>
          <w:szCs w:val="28"/>
        </w:rPr>
      </w:pPr>
    </w:p>
    <w:p w:rsidR="00A63822" w:rsidRDefault="00A63822" w:rsidP="00A63822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A63822" w:rsidRDefault="00A63822" w:rsidP="00A63822">
      <w:pPr>
        <w:jc w:val="center"/>
        <w:rPr>
          <w:sz w:val="28"/>
          <w:szCs w:val="28"/>
        </w:rPr>
      </w:pPr>
    </w:p>
    <w:p w:rsidR="00A63822" w:rsidRDefault="00A63822" w:rsidP="00A63822">
      <w:pPr>
        <w:jc w:val="center"/>
        <w:rPr>
          <w:sz w:val="28"/>
          <w:szCs w:val="28"/>
        </w:rPr>
      </w:pPr>
    </w:p>
    <w:p w:rsidR="00A63822" w:rsidRDefault="00A63822" w:rsidP="00A638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18.01.2011 г.                         д. Красная                                          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№ 6а</w:t>
      </w:r>
    </w:p>
    <w:p w:rsidR="00A63822" w:rsidRDefault="00A63822" w:rsidP="00A63822">
      <w:pPr>
        <w:jc w:val="both"/>
        <w:rPr>
          <w:sz w:val="28"/>
          <w:szCs w:val="28"/>
        </w:rPr>
      </w:pPr>
    </w:p>
    <w:p w:rsidR="00A63822" w:rsidRDefault="00A63822" w:rsidP="00A63822">
      <w:pPr>
        <w:jc w:val="both"/>
        <w:rPr>
          <w:sz w:val="28"/>
          <w:szCs w:val="28"/>
        </w:rPr>
      </w:pPr>
    </w:p>
    <w:p w:rsidR="00A63822" w:rsidRDefault="00A63822" w:rsidP="00A6382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 предоставлении сведений</w:t>
      </w:r>
    </w:p>
    <w:p w:rsidR="00A63822" w:rsidRDefault="00A63822" w:rsidP="00A6382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для опубликования в печати</w:t>
      </w:r>
    </w:p>
    <w:p w:rsidR="00A63822" w:rsidRDefault="00A63822" w:rsidP="00A63822">
      <w:pPr>
        <w:pStyle w:val="a3"/>
        <w:rPr>
          <w:b/>
          <w:sz w:val="28"/>
          <w:szCs w:val="28"/>
        </w:rPr>
      </w:pPr>
    </w:p>
    <w:p w:rsidR="00A63822" w:rsidRDefault="00A63822" w:rsidP="00A63822">
      <w:pPr>
        <w:pStyle w:val="a3"/>
        <w:jc w:val="both"/>
        <w:rPr>
          <w:b/>
          <w:sz w:val="28"/>
          <w:szCs w:val="28"/>
        </w:rPr>
      </w:pPr>
    </w:p>
    <w:p w:rsidR="00A63822" w:rsidRDefault="00A63822" w:rsidP="00A6382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приказом Министерства финансов Российской Федерации от 23.12.2010 г. № 179 н «Об утверждении форм отчётности о расходах и численности работников федеральных государственных органов, государственных органов субъектов Российской Федерации, органов местного самоуправления, избирательных комиссий муниципальных образований, а также инструкции о порядке их составления и представления»:</w:t>
      </w:r>
    </w:p>
    <w:p w:rsidR="00A63822" w:rsidRDefault="00A63822" w:rsidP="00A6382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Предоставлять для опубликования в газете «Сельская новь» информацию по «Отчёту о расходах и численности работников органов местного самоуправления, избирательных комиссий муниципальных образований» в разрезе следующих источников:</w:t>
      </w:r>
    </w:p>
    <w:p w:rsidR="00A63822" w:rsidRDefault="00A63822" w:rsidP="00A6382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расходах на содержание органов местного самоуправления, избирательных комиссий муниципальных образований;</w:t>
      </w:r>
    </w:p>
    <w:p w:rsidR="00A63822" w:rsidRDefault="00A63822" w:rsidP="00A6382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 должностях и численности работников органов местного самоуправления, избирательных комиссий муниципальных образований;</w:t>
      </w:r>
    </w:p>
    <w:p w:rsidR="00A63822" w:rsidRDefault="00A63822" w:rsidP="00A6382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справка о количестве органов местного самоуправления, избирательных</w:t>
      </w:r>
      <w:r w:rsidR="007D25EF">
        <w:rPr>
          <w:sz w:val="28"/>
          <w:szCs w:val="28"/>
        </w:rPr>
        <w:t xml:space="preserve"> комиссий муниципальных образований.</w:t>
      </w:r>
    </w:p>
    <w:p w:rsidR="007D25EF" w:rsidRDefault="007D25EF" w:rsidP="00A6382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Сведения подлежат опубликованию в газете «Сельская новь» по форме, согласно приложению.</w:t>
      </w:r>
    </w:p>
    <w:p w:rsidR="007D25EF" w:rsidRDefault="007D25EF" w:rsidP="00A6382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Периодичность опубликования сведений: первое полугодие, 9 месяцев, год.</w:t>
      </w:r>
    </w:p>
    <w:p w:rsidR="007D25EF" w:rsidRDefault="007D25EF" w:rsidP="00A6382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распоряжения возложить на главного бухгалтера администрации Н.С. </w:t>
      </w:r>
      <w:proofErr w:type="spellStart"/>
      <w:r>
        <w:rPr>
          <w:sz w:val="28"/>
          <w:szCs w:val="28"/>
        </w:rPr>
        <w:t>Чиркову</w:t>
      </w:r>
      <w:proofErr w:type="spellEnd"/>
      <w:r>
        <w:rPr>
          <w:sz w:val="28"/>
          <w:szCs w:val="28"/>
        </w:rPr>
        <w:t>.</w:t>
      </w:r>
    </w:p>
    <w:p w:rsidR="007D25EF" w:rsidRPr="00A63822" w:rsidRDefault="007D25EF" w:rsidP="00A6382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Распоряжение вступает в силу с момента его подписания.</w:t>
      </w:r>
    </w:p>
    <w:p w:rsidR="00A63822" w:rsidRDefault="00A63822" w:rsidP="00A63822">
      <w:pPr>
        <w:jc w:val="both"/>
      </w:pPr>
    </w:p>
    <w:p w:rsidR="00A63822" w:rsidRDefault="00A63822" w:rsidP="00A63822"/>
    <w:p w:rsidR="00A63822" w:rsidRDefault="00A63822" w:rsidP="00A63822"/>
    <w:p w:rsidR="00A63822" w:rsidRDefault="00A63822" w:rsidP="00A63822"/>
    <w:p w:rsidR="00A63822" w:rsidRPr="00AA1A07" w:rsidRDefault="00A63822" w:rsidP="00A63822">
      <w:pPr>
        <w:rPr>
          <w:sz w:val="28"/>
          <w:szCs w:val="28"/>
        </w:rPr>
      </w:pPr>
      <w:r w:rsidRPr="00AA1A07">
        <w:rPr>
          <w:sz w:val="28"/>
          <w:szCs w:val="28"/>
        </w:rPr>
        <w:t>Глава администрации</w:t>
      </w:r>
    </w:p>
    <w:p w:rsidR="00833F75" w:rsidRPr="007D25EF" w:rsidRDefault="00A63822">
      <w:pPr>
        <w:rPr>
          <w:sz w:val="28"/>
          <w:szCs w:val="28"/>
        </w:rPr>
      </w:pPr>
      <w:r w:rsidRPr="00AA1A07">
        <w:rPr>
          <w:sz w:val="28"/>
          <w:szCs w:val="28"/>
        </w:rPr>
        <w:t xml:space="preserve">Красненского сельсовета                                    </w:t>
      </w:r>
      <w:r>
        <w:rPr>
          <w:sz w:val="28"/>
          <w:szCs w:val="28"/>
        </w:rPr>
        <w:t xml:space="preserve">         </w:t>
      </w:r>
      <w:r w:rsidR="007D25EF">
        <w:rPr>
          <w:sz w:val="28"/>
          <w:szCs w:val="28"/>
        </w:rPr>
        <w:t xml:space="preserve">                      </w:t>
      </w:r>
      <w:r w:rsidRPr="00AA1A07">
        <w:rPr>
          <w:sz w:val="28"/>
          <w:szCs w:val="28"/>
        </w:rPr>
        <w:t xml:space="preserve"> О.А.</w:t>
      </w:r>
      <w:r w:rsidR="007D25EF">
        <w:rPr>
          <w:sz w:val="28"/>
          <w:szCs w:val="28"/>
        </w:rPr>
        <w:t xml:space="preserve"> </w:t>
      </w:r>
      <w:r w:rsidRPr="00AA1A07">
        <w:rPr>
          <w:sz w:val="28"/>
          <w:szCs w:val="28"/>
        </w:rPr>
        <w:t>Юшков</w:t>
      </w:r>
      <w:bookmarkStart w:id="0" w:name="_GoBack"/>
      <w:bookmarkEnd w:id="0"/>
    </w:p>
    <w:sectPr w:rsidR="00833F75" w:rsidRPr="007D2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20090"/>
    <w:multiLevelType w:val="hybridMultilevel"/>
    <w:tmpl w:val="B2982040"/>
    <w:lvl w:ilvl="0" w:tplc="E2184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1C"/>
    <w:rsid w:val="007D25EF"/>
    <w:rsid w:val="00833F75"/>
    <w:rsid w:val="00A25E1C"/>
    <w:rsid w:val="00A6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3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3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2012-02-22T01:19:00Z</dcterms:created>
  <dcterms:modified xsi:type="dcterms:W3CDTF">2012-02-22T01:34:00Z</dcterms:modified>
</cp:coreProperties>
</file>