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06" w:rsidRDefault="00B32306"/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  <w:r w:rsidRPr="00B32306">
        <w:rPr>
          <w:sz w:val="28"/>
          <w:szCs w:val="28"/>
        </w:rPr>
        <w:t>АДМИНИСТРАЦИЯ КРАСНЕНСКОГО СЕЛЬСОВЕТА</w:t>
      </w:r>
    </w:p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  <w:r w:rsidRPr="00B32306">
        <w:rPr>
          <w:sz w:val="28"/>
          <w:szCs w:val="28"/>
        </w:rPr>
        <w:t>БАЛАХТИНСКОГО РАЙОНА КРАСНОЯРСКОГО КРАЯ</w:t>
      </w:r>
    </w:p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</w:p>
    <w:p w:rsidR="00B32306" w:rsidRPr="00B32306" w:rsidRDefault="00B32306" w:rsidP="00B32306">
      <w:pPr>
        <w:autoSpaceDE/>
        <w:autoSpaceDN/>
        <w:rPr>
          <w:sz w:val="28"/>
          <w:szCs w:val="28"/>
        </w:rPr>
      </w:pPr>
    </w:p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  <w:r w:rsidRPr="00B32306">
        <w:rPr>
          <w:sz w:val="28"/>
          <w:szCs w:val="28"/>
        </w:rPr>
        <w:t>РАСПОРЯЖЕНИЕ</w:t>
      </w:r>
    </w:p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</w:p>
    <w:p w:rsidR="00B32306" w:rsidRPr="00B32306" w:rsidRDefault="00B32306" w:rsidP="00B32306">
      <w:pPr>
        <w:autoSpaceDE/>
        <w:autoSpaceDN/>
        <w:jc w:val="center"/>
        <w:rPr>
          <w:sz w:val="28"/>
          <w:szCs w:val="28"/>
        </w:rPr>
      </w:pPr>
    </w:p>
    <w:p w:rsidR="00B32306" w:rsidRDefault="00B32306" w:rsidP="00B32306">
      <w:pPr>
        <w:autoSpaceDE/>
        <w:autoSpaceDN/>
        <w:jc w:val="both"/>
        <w:rPr>
          <w:sz w:val="28"/>
          <w:szCs w:val="28"/>
        </w:rPr>
      </w:pPr>
      <w:r w:rsidRPr="00B32306">
        <w:rPr>
          <w:sz w:val="28"/>
          <w:szCs w:val="28"/>
        </w:rPr>
        <w:t xml:space="preserve">от  </w:t>
      </w:r>
      <w:r>
        <w:rPr>
          <w:sz w:val="28"/>
          <w:szCs w:val="28"/>
        </w:rPr>
        <w:t>11.04.2014</w:t>
      </w:r>
      <w:r w:rsidRPr="00B32306">
        <w:rPr>
          <w:sz w:val="28"/>
          <w:szCs w:val="28"/>
        </w:rPr>
        <w:t xml:space="preserve"> г.                         д. Красная                </w:t>
      </w:r>
      <w:r>
        <w:rPr>
          <w:sz w:val="28"/>
          <w:szCs w:val="28"/>
        </w:rPr>
        <w:t xml:space="preserve">                            № 13</w:t>
      </w:r>
    </w:p>
    <w:p w:rsidR="00B32306" w:rsidRDefault="00B32306" w:rsidP="00B32306">
      <w:pPr>
        <w:autoSpaceDE/>
        <w:autoSpaceDN/>
        <w:jc w:val="both"/>
        <w:rPr>
          <w:sz w:val="28"/>
          <w:szCs w:val="28"/>
        </w:rPr>
      </w:pPr>
    </w:p>
    <w:p w:rsidR="00B32306" w:rsidRDefault="00B32306" w:rsidP="00B32306">
      <w:pPr>
        <w:autoSpaceDE/>
        <w:autoSpaceDN/>
        <w:jc w:val="both"/>
        <w:rPr>
          <w:sz w:val="28"/>
          <w:szCs w:val="28"/>
        </w:rPr>
      </w:pPr>
    </w:p>
    <w:p w:rsidR="00B32306" w:rsidRDefault="00B32306" w:rsidP="00B32306">
      <w:pPr>
        <w:autoSpaceDE/>
        <w:autoSpaceDN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</w:t>
      </w:r>
    </w:p>
    <w:p w:rsidR="00B32306" w:rsidRDefault="00B32306" w:rsidP="00B32306">
      <w:pPr>
        <w:autoSpaceDE/>
        <w:autoSpaceDN/>
        <w:jc w:val="both"/>
        <w:rPr>
          <w:b/>
          <w:sz w:val="28"/>
          <w:szCs w:val="28"/>
        </w:rPr>
      </w:pPr>
    </w:p>
    <w:p w:rsidR="00B32306" w:rsidRDefault="00B32306" w:rsidP="00B32306">
      <w:pPr>
        <w:autoSpaceDE/>
        <w:autoSpaceDN/>
        <w:jc w:val="both"/>
        <w:rPr>
          <w:b/>
          <w:sz w:val="28"/>
          <w:szCs w:val="28"/>
        </w:rPr>
      </w:pPr>
    </w:p>
    <w:p w:rsidR="00B32306" w:rsidRDefault="00B32306" w:rsidP="00B32306">
      <w:pPr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05.04.2013 г. № </w:t>
      </w:r>
      <w:r w:rsidR="005A24A1">
        <w:rPr>
          <w:sz w:val="28"/>
          <w:szCs w:val="28"/>
        </w:rPr>
        <w:t>44 - ФЗ</w:t>
      </w:r>
      <w:r>
        <w:rPr>
          <w:sz w:val="28"/>
          <w:szCs w:val="28"/>
        </w:rPr>
        <w:t xml:space="preserve"> «О контрактной системе закупок товаров, работ, услуг для обеспечения государственных и муниципальных нужд»</w:t>
      </w:r>
      <w:r w:rsidR="005A24A1">
        <w:rPr>
          <w:sz w:val="28"/>
          <w:szCs w:val="28"/>
        </w:rPr>
        <w:t xml:space="preserve">: </w:t>
      </w:r>
    </w:p>
    <w:p w:rsidR="005A24A1" w:rsidRDefault="005A24A1" w:rsidP="005A24A1">
      <w:pPr>
        <w:pStyle w:val="a7"/>
        <w:numPr>
          <w:ilvl w:val="0"/>
          <w:numId w:val="1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5A24A1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изменения в распоряжение от 14.01.2014 г. № 4 «Об утверждении плана – графика на размещение заказов на поставки товаров, выполнение работ, оказание услуг для нужд заказчика на 2014 год» согласно приложению.</w:t>
      </w:r>
    </w:p>
    <w:p w:rsidR="005A24A1" w:rsidRDefault="005A24A1" w:rsidP="005A24A1">
      <w:pPr>
        <w:pStyle w:val="a7"/>
        <w:numPr>
          <w:ilvl w:val="0"/>
          <w:numId w:val="1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 момента его официального опубликования в газете «</w:t>
      </w:r>
      <w:proofErr w:type="spellStart"/>
      <w:r>
        <w:rPr>
          <w:sz w:val="28"/>
          <w:szCs w:val="28"/>
        </w:rPr>
        <w:t>Красненские</w:t>
      </w:r>
      <w:proofErr w:type="spellEnd"/>
      <w:r>
        <w:rPr>
          <w:sz w:val="28"/>
          <w:szCs w:val="28"/>
        </w:rPr>
        <w:t xml:space="preserve"> вести».</w:t>
      </w:r>
    </w:p>
    <w:p w:rsidR="005A24A1" w:rsidRDefault="005A24A1" w:rsidP="005A24A1">
      <w:pPr>
        <w:pStyle w:val="a7"/>
        <w:numPr>
          <w:ilvl w:val="0"/>
          <w:numId w:val="1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данного распоряжения оставляю за собой.</w:t>
      </w:r>
    </w:p>
    <w:p w:rsidR="005A24A1" w:rsidRDefault="005A24A1" w:rsidP="005A24A1">
      <w:pPr>
        <w:autoSpaceDE/>
        <w:autoSpaceDN/>
        <w:jc w:val="both"/>
        <w:rPr>
          <w:sz w:val="28"/>
          <w:szCs w:val="28"/>
        </w:rPr>
      </w:pPr>
    </w:p>
    <w:p w:rsidR="005A24A1" w:rsidRDefault="005A24A1" w:rsidP="005A24A1">
      <w:pPr>
        <w:autoSpaceDE/>
        <w:autoSpaceDN/>
        <w:jc w:val="both"/>
        <w:rPr>
          <w:sz w:val="28"/>
          <w:szCs w:val="28"/>
        </w:rPr>
      </w:pPr>
    </w:p>
    <w:p w:rsidR="005A24A1" w:rsidRDefault="005A24A1" w:rsidP="005A24A1">
      <w:pPr>
        <w:autoSpaceDE/>
        <w:autoSpaceDN/>
        <w:jc w:val="both"/>
        <w:rPr>
          <w:sz w:val="28"/>
          <w:szCs w:val="28"/>
        </w:rPr>
      </w:pPr>
    </w:p>
    <w:p w:rsidR="005A24A1" w:rsidRDefault="005A24A1" w:rsidP="005A24A1">
      <w:pPr>
        <w:autoSpaceDE/>
        <w:autoSpaceDN/>
        <w:jc w:val="both"/>
        <w:rPr>
          <w:sz w:val="28"/>
          <w:szCs w:val="28"/>
        </w:rPr>
      </w:pPr>
    </w:p>
    <w:p w:rsidR="005A24A1" w:rsidRPr="005A24A1" w:rsidRDefault="005A24A1" w:rsidP="005A24A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Красненского</w:t>
      </w:r>
      <w:proofErr w:type="spellEnd"/>
      <w:r>
        <w:rPr>
          <w:sz w:val="28"/>
          <w:szCs w:val="28"/>
        </w:rPr>
        <w:t xml:space="preserve"> сельсовета                                           О.А. Юшков</w:t>
      </w:r>
    </w:p>
    <w:p w:rsidR="00B32306" w:rsidRPr="00B32306" w:rsidRDefault="00B32306" w:rsidP="00B32306">
      <w:pPr>
        <w:autoSpaceDE/>
        <w:autoSpaceDN/>
        <w:jc w:val="both"/>
        <w:rPr>
          <w:sz w:val="28"/>
          <w:szCs w:val="28"/>
        </w:rPr>
      </w:pPr>
    </w:p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/>
    <w:p w:rsidR="00B32306" w:rsidRDefault="00B32306">
      <w:pPr>
        <w:sectPr w:rsidR="00B323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306" w:rsidRDefault="00B32306"/>
    <w:p w:rsidR="00E068B8" w:rsidRDefault="00E068B8" w:rsidP="00E068B8">
      <w:pPr>
        <w:ind w:left="10206"/>
        <w:rPr>
          <w:sz w:val="24"/>
          <w:szCs w:val="24"/>
        </w:rPr>
      </w:pPr>
      <w:r>
        <w:rPr>
          <w:sz w:val="24"/>
          <w:szCs w:val="24"/>
        </w:rPr>
        <w:t xml:space="preserve">Утверждён   распоряжением администрации </w:t>
      </w:r>
      <w:proofErr w:type="spellStart"/>
      <w:r>
        <w:rPr>
          <w:sz w:val="24"/>
          <w:szCs w:val="24"/>
        </w:rPr>
        <w:t>Красненского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Балахтинского</w:t>
      </w:r>
      <w:proofErr w:type="spellEnd"/>
      <w:r>
        <w:rPr>
          <w:sz w:val="24"/>
          <w:szCs w:val="24"/>
        </w:rPr>
        <w:t xml:space="preserve"> района Красноярского края № 13 от 11.04.2014г. </w:t>
      </w:r>
    </w:p>
    <w:p w:rsidR="00E068B8" w:rsidRDefault="00E068B8" w:rsidP="00E068B8">
      <w:pPr>
        <w:rPr>
          <w:sz w:val="24"/>
          <w:szCs w:val="24"/>
        </w:rPr>
      </w:pPr>
    </w:p>
    <w:p w:rsidR="00E068B8" w:rsidRDefault="00E068B8" w:rsidP="00E068B8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План-график размещения заказов на поставку товаров, </w:t>
      </w:r>
    </w:p>
    <w:p w:rsidR="00E068B8" w:rsidRDefault="00E068B8" w:rsidP="00E068B8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выполнение работ, оказание услуг для государственных и муниципальных нужд </w:t>
      </w:r>
    </w:p>
    <w:p w:rsidR="00E068B8" w:rsidRDefault="00E068B8" w:rsidP="00E068B8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2014 год</w:t>
      </w:r>
    </w:p>
    <w:p w:rsidR="00E068B8" w:rsidRDefault="00E068B8" w:rsidP="00E068B8">
      <w:pPr>
        <w:adjustRightInd w:val="0"/>
        <w:ind w:firstLine="540"/>
        <w:jc w:val="both"/>
        <w:rPr>
          <w:sz w:val="24"/>
          <w:szCs w:val="24"/>
        </w:rPr>
      </w:pPr>
    </w:p>
    <w:tbl>
      <w:tblPr>
        <w:tblW w:w="1491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9390"/>
      </w:tblGrid>
      <w:tr w:rsidR="00E068B8" w:rsidTr="00C5634F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Наименование заказчика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Администрация </w:t>
            </w:r>
            <w:proofErr w:type="spellStart"/>
            <w:r>
              <w:t>Красненского</w:t>
            </w:r>
            <w:proofErr w:type="spellEnd"/>
            <w:r>
              <w:t xml:space="preserve"> сельсовета</w:t>
            </w:r>
          </w:p>
        </w:tc>
      </w:tr>
      <w:tr w:rsidR="00E068B8" w:rsidRPr="00D23B0C" w:rsidTr="00C5634F">
        <w:trPr>
          <w:cantSplit/>
          <w:trHeight w:val="48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Юридический адрес, телефон, электронная  почта заказчика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proofErr w:type="gramStart"/>
            <w:r>
              <w:t xml:space="preserve">662367  Красноярский край, </w:t>
            </w:r>
            <w:proofErr w:type="spellStart"/>
            <w:r>
              <w:t>Балахтинский</w:t>
            </w:r>
            <w:proofErr w:type="spellEnd"/>
            <w:r>
              <w:t xml:space="preserve"> район, д. Красная, ул. Центральная, д. 24а, тел. 8(39148)24241</w:t>
            </w:r>
            <w:proofErr w:type="gramEnd"/>
          </w:p>
          <w:p w:rsidR="00E068B8" w:rsidRPr="00D23B0C" w:rsidRDefault="00E068B8" w:rsidP="00C5634F">
            <w:pPr>
              <w:adjustRightInd w:val="0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D23B0C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D23B0C">
              <w:rPr>
                <w:lang w:val="en-US"/>
              </w:rPr>
              <w:t xml:space="preserve">: </w:t>
            </w:r>
            <w:r>
              <w:rPr>
                <w:lang w:val="en-US"/>
              </w:rPr>
              <w:t>kra</w:t>
            </w:r>
            <w:r w:rsidRPr="00D23B0C">
              <w:rPr>
                <w:lang w:val="en-US"/>
              </w:rPr>
              <w:t>-</w:t>
            </w:r>
            <w:r>
              <w:rPr>
                <w:lang w:val="en-US"/>
              </w:rPr>
              <w:t>selsovet</w:t>
            </w:r>
            <w:r w:rsidRPr="00D23B0C">
              <w:rPr>
                <w:lang w:val="en-US"/>
              </w:rPr>
              <w:t>@</w:t>
            </w:r>
            <w:r>
              <w:rPr>
                <w:lang w:val="en-US"/>
              </w:rPr>
              <w:t>yandex</w:t>
            </w:r>
            <w:r w:rsidRPr="00D23B0C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</w:tr>
      <w:tr w:rsidR="00E068B8" w:rsidTr="00C5634F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ИНН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>2403004001</w:t>
            </w:r>
          </w:p>
        </w:tc>
      </w:tr>
      <w:tr w:rsidR="00E068B8" w:rsidTr="00C5634F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КПП   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>240301001</w:t>
            </w:r>
          </w:p>
        </w:tc>
      </w:tr>
      <w:tr w:rsidR="00E068B8" w:rsidTr="00C5634F">
        <w:trPr>
          <w:cantSplit/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 xml:space="preserve">ОКАТО /ОКТМО                   </w:t>
            </w:r>
          </w:p>
        </w:tc>
        <w:tc>
          <w:tcPr>
            <w:tcW w:w="9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</w:pPr>
            <w:r>
              <w:t>04204806000/04604406</w:t>
            </w:r>
          </w:p>
        </w:tc>
      </w:tr>
    </w:tbl>
    <w:p w:rsidR="00E068B8" w:rsidRDefault="00E068B8" w:rsidP="00E068B8">
      <w:pPr>
        <w:adjustRightInd w:val="0"/>
        <w:ind w:firstLine="540"/>
        <w:jc w:val="both"/>
      </w:pPr>
    </w:p>
    <w:tbl>
      <w:tblPr>
        <w:tblW w:w="150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850"/>
        <w:gridCol w:w="1030"/>
        <w:gridCol w:w="426"/>
        <w:gridCol w:w="1417"/>
        <w:gridCol w:w="1559"/>
        <w:gridCol w:w="628"/>
        <w:gridCol w:w="813"/>
        <w:gridCol w:w="1009"/>
        <w:gridCol w:w="1198"/>
        <w:gridCol w:w="990"/>
        <w:gridCol w:w="1304"/>
        <w:gridCol w:w="1810"/>
        <w:gridCol w:w="779"/>
      </w:tblGrid>
      <w:tr w:rsidR="00E068B8" w:rsidTr="00C5634F">
        <w:trPr>
          <w:cantSplit/>
          <w:trHeight w:val="240"/>
        </w:trPr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КБК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ОКПД</w:t>
            </w:r>
          </w:p>
        </w:tc>
        <w:tc>
          <w:tcPr>
            <w:tcW w:w="9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Условия контракта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Способ  </w:t>
            </w:r>
            <w:r>
              <w:rPr>
                <w:sz w:val="16"/>
                <w:szCs w:val="16"/>
              </w:rPr>
              <w:br/>
              <w:t>размещения</w:t>
            </w:r>
            <w:r>
              <w:rPr>
                <w:sz w:val="16"/>
                <w:szCs w:val="16"/>
              </w:rPr>
              <w:br/>
              <w:t>заказа</w:t>
            </w: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Обоснование</w:t>
            </w:r>
            <w:r>
              <w:rPr>
                <w:sz w:val="16"/>
                <w:szCs w:val="16"/>
              </w:rPr>
              <w:br/>
              <w:t xml:space="preserve">внесения  </w:t>
            </w:r>
            <w:r>
              <w:rPr>
                <w:sz w:val="16"/>
                <w:szCs w:val="16"/>
              </w:rPr>
              <w:br/>
              <w:t>изменений</w:t>
            </w:r>
          </w:p>
        </w:tc>
      </w:tr>
      <w:tr w:rsidR="00E068B8" w:rsidTr="00C5634F">
        <w:trPr>
          <w:cantSplit/>
          <w:trHeight w:val="36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   </w:t>
            </w:r>
            <w:r>
              <w:rPr>
                <w:sz w:val="16"/>
                <w:szCs w:val="16"/>
              </w:rPr>
              <w:br/>
              <w:t>заказа</w:t>
            </w:r>
            <w:r>
              <w:rPr>
                <w:sz w:val="16"/>
                <w:szCs w:val="16"/>
              </w:rPr>
              <w:br/>
              <w:t xml:space="preserve">(N  </w:t>
            </w:r>
            <w:r>
              <w:rPr>
                <w:sz w:val="16"/>
                <w:szCs w:val="16"/>
              </w:rPr>
              <w:br/>
              <w:t xml:space="preserve">лота)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</w:t>
            </w:r>
            <w:r>
              <w:rPr>
                <w:sz w:val="16"/>
                <w:szCs w:val="16"/>
              </w:rPr>
              <w:br/>
              <w:t>предмета контракта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Минимально</w:t>
            </w:r>
            <w:r>
              <w:rPr>
                <w:sz w:val="16"/>
                <w:szCs w:val="16"/>
              </w:rPr>
              <w:br/>
              <w:t xml:space="preserve">необходимые требования,    </w:t>
            </w:r>
            <w:r>
              <w:rPr>
                <w:sz w:val="16"/>
                <w:szCs w:val="16"/>
              </w:rPr>
              <w:br/>
              <w:t xml:space="preserve">предъявляемые к  </w:t>
            </w:r>
            <w:r>
              <w:rPr>
                <w:sz w:val="16"/>
                <w:szCs w:val="16"/>
              </w:rPr>
              <w:br/>
              <w:t xml:space="preserve">предмету  </w:t>
            </w:r>
            <w:r>
              <w:rPr>
                <w:sz w:val="16"/>
                <w:szCs w:val="16"/>
              </w:rPr>
              <w:br/>
              <w:t>контракта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ед.  </w:t>
            </w:r>
            <w:r>
              <w:rPr>
                <w:sz w:val="16"/>
                <w:szCs w:val="16"/>
              </w:rPr>
              <w:br/>
              <w:t>измерения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</w:t>
            </w:r>
            <w:r>
              <w:rPr>
                <w:sz w:val="16"/>
                <w:szCs w:val="16"/>
              </w:rPr>
              <w:br/>
              <w:t>(объем)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ориентировочная </w:t>
            </w:r>
            <w:r>
              <w:rPr>
                <w:sz w:val="16"/>
                <w:szCs w:val="16"/>
              </w:rPr>
              <w:br/>
              <w:t>начальная</w:t>
            </w:r>
            <w:r>
              <w:rPr>
                <w:sz w:val="16"/>
                <w:szCs w:val="16"/>
              </w:rPr>
              <w:br/>
              <w:t xml:space="preserve">(максимальная) </w:t>
            </w:r>
            <w:r>
              <w:rPr>
                <w:sz w:val="16"/>
                <w:szCs w:val="16"/>
              </w:rPr>
              <w:br/>
              <w:t xml:space="preserve">цена     </w:t>
            </w:r>
            <w:r>
              <w:rPr>
                <w:sz w:val="16"/>
                <w:szCs w:val="16"/>
              </w:rPr>
              <w:br/>
              <w:t>контракта</w:t>
            </w: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условия  </w:t>
            </w:r>
            <w:r>
              <w:rPr>
                <w:sz w:val="16"/>
                <w:szCs w:val="16"/>
              </w:rPr>
              <w:br/>
              <w:t>финансового</w:t>
            </w:r>
            <w:r>
              <w:rPr>
                <w:sz w:val="16"/>
                <w:szCs w:val="16"/>
              </w:rPr>
              <w:br/>
              <w:t>обеспечения</w:t>
            </w:r>
            <w:r>
              <w:rPr>
                <w:sz w:val="16"/>
                <w:szCs w:val="16"/>
              </w:rPr>
              <w:br/>
              <w:t>исполнения</w:t>
            </w:r>
            <w:r>
              <w:rPr>
                <w:sz w:val="16"/>
                <w:szCs w:val="16"/>
              </w:rPr>
              <w:br/>
              <w:t xml:space="preserve">контракта </w:t>
            </w:r>
            <w:r>
              <w:rPr>
                <w:sz w:val="16"/>
                <w:szCs w:val="16"/>
              </w:rPr>
              <w:br/>
              <w:t xml:space="preserve">(включая </w:t>
            </w:r>
            <w:r>
              <w:rPr>
                <w:sz w:val="16"/>
                <w:szCs w:val="16"/>
              </w:rPr>
              <w:br/>
              <w:t xml:space="preserve">размер  </w:t>
            </w:r>
            <w:r>
              <w:rPr>
                <w:sz w:val="16"/>
                <w:szCs w:val="16"/>
              </w:rPr>
              <w:br/>
              <w:t>аванса &lt;*&gt;)</w:t>
            </w:r>
          </w:p>
        </w:tc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график осуществления </w:t>
            </w:r>
            <w:r>
              <w:rPr>
                <w:sz w:val="16"/>
                <w:szCs w:val="16"/>
              </w:rPr>
              <w:br/>
              <w:t>процедур закупки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jc w:val="center"/>
              <w:rPr>
                <w:sz w:val="16"/>
                <w:szCs w:val="16"/>
              </w:rPr>
            </w:pPr>
          </w:p>
        </w:tc>
      </w:tr>
      <w:tr w:rsidR="00E068B8" w:rsidTr="00C5634F">
        <w:trPr>
          <w:cantSplit/>
          <w:trHeight w:val="720"/>
        </w:trPr>
        <w:tc>
          <w:tcPr>
            <w:tcW w:w="12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0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  </w:t>
            </w:r>
            <w:r>
              <w:rPr>
                <w:sz w:val="16"/>
                <w:szCs w:val="16"/>
              </w:rPr>
              <w:br/>
              <w:t>размещения</w:t>
            </w:r>
            <w:r>
              <w:rPr>
                <w:sz w:val="16"/>
                <w:szCs w:val="16"/>
              </w:rPr>
              <w:br/>
              <w:t xml:space="preserve">заказа  </w:t>
            </w:r>
            <w:r>
              <w:rPr>
                <w:sz w:val="16"/>
                <w:szCs w:val="16"/>
              </w:rPr>
              <w:br/>
              <w:t xml:space="preserve">(мес.,  </w:t>
            </w:r>
            <w:r>
              <w:rPr>
                <w:sz w:val="16"/>
                <w:szCs w:val="16"/>
              </w:rPr>
              <w:br/>
              <w:t xml:space="preserve">год)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   </w:t>
            </w:r>
            <w:r>
              <w:rPr>
                <w:sz w:val="16"/>
                <w:szCs w:val="16"/>
              </w:rPr>
              <w:br/>
              <w:t xml:space="preserve">исполнения </w:t>
            </w:r>
            <w:r>
              <w:rPr>
                <w:sz w:val="16"/>
                <w:szCs w:val="16"/>
              </w:rPr>
              <w:br/>
              <w:t xml:space="preserve">контракта </w:t>
            </w:r>
            <w:r>
              <w:rPr>
                <w:sz w:val="16"/>
                <w:szCs w:val="16"/>
              </w:rPr>
              <w:br/>
              <w:t xml:space="preserve">(месяц,  </w:t>
            </w:r>
            <w:r>
              <w:rPr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8B8" w:rsidRDefault="00E068B8" w:rsidP="00C5634F">
            <w:pPr>
              <w:rPr>
                <w:sz w:val="16"/>
                <w:szCs w:val="16"/>
              </w:rPr>
            </w:pPr>
          </w:p>
        </w:tc>
      </w:tr>
      <w:tr w:rsidR="00E068B8" w:rsidRPr="000D205E" w:rsidTr="00C5634F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8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14</w:t>
            </w:r>
          </w:p>
        </w:tc>
      </w:tr>
      <w:tr w:rsidR="00E068B8" w:rsidTr="00C5634F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80605036000100500223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75.11.35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75.11.32.229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  <w: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(поставка)</w:t>
            </w:r>
          </w:p>
          <w:p w:rsidR="00E068B8" w:rsidRDefault="00E068B8" w:rsidP="00C5634F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нефтепродуктов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Приобретение (поставка) бензина Регуляр-92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0D205E">
              <w:rPr>
                <w:sz w:val="16"/>
                <w:szCs w:val="16"/>
              </w:rPr>
              <w:t>литр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56 840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требуется. Оплата по факту оказания услуг.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Электронный Аукцион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</w:p>
        </w:tc>
      </w:tr>
      <w:tr w:rsidR="00E068B8" w:rsidTr="00C5634F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8060409012750824225/</w:t>
            </w:r>
          </w:p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80604090120841244225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04.2014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08.2014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83753C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83753C">
              <w:rPr>
                <w:sz w:val="16"/>
                <w:szCs w:val="16"/>
              </w:rPr>
              <w:t>Единственный поставщик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Pr="0083753C" w:rsidRDefault="00E068B8" w:rsidP="00C5634F">
            <w:pPr>
              <w:adjustRightInd w:val="0"/>
              <w:rPr>
                <w:sz w:val="16"/>
                <w:szCs w:val="16"/>
              </w:rPr>
            </w:pPr>
            <w:r w:rsidRPr="0083753C">
              <w:rPr>
                <w:sz w:val="16"/>
                <w:szCs w:val="16"/>
              </w:rPr>
              <w:t>Дополнительное финансирование</w:t>
            </w:r>
          </w:p>
        </w:tc>
      </w:tr>
      <w:tr w:rsidR="00E068B8" w:rsidTr="00C5634F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56 156,10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83753C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 w:rsidRPr="0083753C">
              <w:rPr>
                <w:sz w:val="16"/>
                <w:szCs w:val="16"/>
              </w:rPr>
              <w:t>у единственного поставщика в соответствии с пунктом 4 части 1 статьи 93 Федерального закона № 44-ФЗ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Pr="0083753C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</w:tr>
      <w:tr w:rsidR="00E068B8" w:rsidTr="00C5634F">
        <w:trPr>
          <w:cantSplit/>
          <w:trHeight w:val="240"/>
        </w:trPr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Pr="000D205E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112 996,10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8B8" w:rsidRDefault="00E068B8" w:rsidP="00C5634F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B8" w:rsidRDefault="00E068B8" w:rsidP="00C5634F">
            <w:pPr>
              <w:adjustRightInd w:val="0"/>
            </w:pPr>
          </w:p>
        </w:tc>
      </w:tr>
    </w:tbl>
    <w:p w:rsidR="00E068B8" w:rsidRDefault="00E068B8" w:rsidP="00E068B8">
      <w:pPr>
        <w:adjustRightInd w:val="0"/>
        <w:jc w:val="both"/>
      </w:pPr>
    </w:p>
    <w:p w:rsidR="00E068B8" w:rsidRDefault="00E068B8" w:rsidP="00E068B8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 xml:space="preserve">Юшков Олег Александрович, Глава сельсовета </w:t>
      </w:r>
      <w:r>
        <w:rPr>
          <w:sz w:val="24"/>
          <w:szCs w:val="24"/>
        </w:rPr>
        <w:t>_________       ____________  "__</w:t>
      </w:r>
      <w:r>
        <w:rPr>
          <w:sz w:val="24"/>
          <w:szCs w:val="24"/>
          <w:u w:val="single"/>
        </w:rPr>
        <w:t>11</w:t>
      </w:r>
      <w:r>
        <w:rPr>
          <w:sz w:val="24"/>
          <w:szCs w:val="24"/>
        </w:rPr>
        <w:t xml:space="preserve">_" </w:t>
      </w:r>
      <w:r>
        <w:rPr>
          <w:sz w:val="24"/>
          <w:szCs w:val="24"/>
          <w:u w:val="single"/>
        </w:rPr>
        <w:t xml:space="preserve">апреля 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г</w:t>
      </w:r>
    </w:p>
    <w:p w:rsidR="00E068B8" w:rsidRDefault="00E068B8" w:rsidP="00E068B8">
      <w:pPr>
        <w:adjustRightInd w:val="0"/>
        <w:rPr>
          <w:sz w:val="16"/>
          <w:szCs w:val="16"/>
        </w:rPr>
      </w:pPr>
      <w:r w:rsidRPr="0012410C">
        <w:rPr>
          <w:sz w:val="16"/>
          <w:szCs w:val="16"/>
        </w:rPr>
        <w:t>(Ф.И.О., должность руководителя   (уполномоченного должностного лица</w:t>
      </w:r>
      <w:r>
        <w:rPr>
          <w:sz w:val="16"/>
          <w:szCs w:val="16"/>
        </w:rPr>
        <w:t xml:space="preserve">) заказчика)                         </w:t>
      </w:r>
      <w:r w:rsidRPr="0012410C">
        <w:rPr>
          <w:sz w:val="16"/>
          <w:szCs w:val="16"/>
        </w:rPr>
        <w:t xml:space="preserve"> (подпись)  </w:t>
      </w:r>
      <w:r>
        <w:rPr>
          <w:sz w:val="16"/>
          <w:szCs w:val="16"/>
        </w:rPr>
        <w:t xml:space="preserve">                      (дата утверждения)</w:t>
      </w:r>
    </w:p>
    <w:p w:rsidR="00E068B8" w:rsidRDefault="00E068B8" w:rsidP="00E068B8">
      <w:pPr>
        <w:rPr>
          <w:sz w:val="16"/>
          <w:szCs w:val="16"/>
        </w:rPr>
      </w:pPr>
    </w:p>
    <w:p w:rsidR="00E068B8" w:rsidRPr="00AE054C" w:rsidRDefault="00E068B8" w:rsidP="00E068B8">
      <w:pPr>
        <w:tabs>
          <w:tab w:val="left" w:pos="9195"/>
        </w:tabs>
      </w:pPr>
      <w:r>
        <w:rPr>
          <w:sz w:val="16"/>
          <w:szCs w:val="16"/>
        </w:rPr>
        <w:tab/>
      </w:r>
      <w:r w:rsidRPr="00AE054C">
        <w:t>Ответственный за формирование Юшков Олег Александрович,</w:t>
      </w:r>
    </w:p>
    <w:p w:rsidR="00E068B8" w:rsidRPr="00E068B8" w:rsidRDefault="00E068B8" w:rsidP="00E068B8">
      <w:pPr>
        <w:adjustRightInd w:val="0"/>
        <w:rPr>
          <w:lang w:val="en-US"/>
        </w:rPr>
        <w:sectPr w:rsidR="00E068B8" w:rsidRPr="00E068B8" w:rsidSect="00D23B0C">
          <w:pgSz w:w="16838" w:h="11906" w:orient="landscape"/>
          <w:pgMar w:top="568" w:right="962" w:bottom="142" w:left="1134" w:header="709" w:footer="709" w:gutter="0"/>
          <w:cols w:space="720"/>
        </w:sectPr>
      </w:pPr>
      <w:r w:rsidRPr="00AE054C">
        <w:tab/>
      </w:r>
      <w:r w:rsidRPr="00AE054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E054C">
        <w:tab/>
      </w:r>
      <w:r>
        <w:tab/>
      </w:r>
      <w:r w:rsidRPr="00AE054C">
        <w:t>тел</w:t>
      </w:r>
      <w:r w:rsidRPr="00AE054C">
        <w:rPr>
          <w:lang w:val="en-US"/>
        </w:rPr>
        <w:t>. 8(39148)24241</w:t>
      </w:r>
      <w:r>
        <w:rPr>
          <w:lang w:val="en-US"/>
        </w:rPr>
        <w:t>, E-mail: kra-selsovet@yandex.ru</w:t>
      </w:r>
      <w:bookmarkStart w:id="0" w:name="_GoBack"/>
      <w:bookmarkEnd w:id="0"/>
    </w:p>
    <w:p w:rsidR="00B32306" w:rsidRPr="00E068B8" w:rsidRDefault="00B32306" w:rsidP="00E068B8">
      <w:pPr>
        <w:spacing w:before="240"/>
        <w:rPr>
          <w:sz w:val="18"/>
          <w:szCs w:val="18"/>
          <w:lang w:val="en-US"/>
        </w:rPr>
      </w:pPr>
    </w:p>
    <w:sectPr w:rsidR="00B32306" w:rsidRPr="00E068B8" w:rsidSect="00AA56FC">
      <w:pgSz w:w="16838" w:h="11906" w:orient="landscape"/>
      <w:pgMar w:top="426" w:right="820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30" w:rsidRDefault="00E05930" w:rsidP="00B32306">
      <w:r>
        <w:separator/>
      </w:r>
    </w:p>
  </w:endnote>
  <w:endnote w:type="continuationSeparator" w:id="0">
    <w:p w:rsidR="00E05930" w:rsidRDefault="00E05930" w:rsidP="00B3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30" w:rsidRDefault="00E05930" w:rsidP="00B32306">
      <w:r>
        <w:separator/>
      </w:r>
    </w:p>
  </w:footnote>
  <w:footnote w:type="continuationSeparator" w:id="0">
    <w:p w:rsidR="00E05930" w:rsidRDefault="00E05930" w:rsidP="00B3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15165"/>
    <w:multiLevelType w:val="hybridMultilevel"/>
    <w:tmpl w:val="A09E4BE2"/>
    <w:lvl w:ilvl="0" w:tplc="C77A1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D7"/>
    <w:rsid w:val="003218CA"/>
    <w:rsid w:val="005A24A1"/>
    <w:rsid w:val="007960D7"/>
    <w:rsid w:val="00AA56FC"/>
    <w:rsid w:val="00B11AEE"/>
    <w:rsid w:val="00B32306"/>
    <w:rsid w:val="00E05930"/>
    <w:rsid w:val="00E0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32306"/>
  </w:style>
  <w:style w:type="character" w:customStyle="1" w:styleId="a4">
    <w:name w:val="Текст сноски Знак"/>
    <w:basedOn w:val="a0"/>
    <w:link w:val="a3"/>
    <w:uiPriority w:val="99"/>
    <w:semiHidden/>
    <w:rsid w:val="00B323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32306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B323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A2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32306"/>
  </w:style>
  <w:style w:type="character" w:customStyle="1" w:styleId="a4">
    <w:name w:val="Текст сноски Знак"/>
    <w:basedOn w:val="a0"/>
    <w:link w:val="a3"/>
    <w:uiPriority w:val="99"/>
    <w:semiHidden/>
    <w:rsid w:val="00B323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32306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B323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A2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4E3EE-7677-44E0-9EDA-ACA25BC4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Мега</cp:lastModifiedBy>
  <cp:revision>4</cp:revision>
  <dcterms:created xsi:type="dcterms:W3CDTF">2014-04-11T02:00:00Z</dcterms:created>
  <dcterms:modified xsi:type="dcterms:W3CDTF">2014-04-14T00:46:00Z</dcterms:modified>
</cp:coreProperties>
</file>