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2" w:rsidRDefault="00E103F2" w:rsidP="00E103F2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E103F2" w:rsidRDefault="00E103F2" w:rsidP="00E103F2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E103F2" w:rsidRDefault="00E103F2" w:rsidP="00E103F2">
      <w:pPr>
        <w:jc w:val="center"/>
      </w:pPr>
    </w:p>
    <w:p w:rsidR="00E103F2" w:rsidRDefault="00E103F2" w:rsidP="00E103F2">
      <w:pPr>
        <w:jc w:val="center"/>
        <w:rPr>
          <w:b/>
        </w:rPr>
      </w:pPr>
    </w:p>
    <w:p w:rsidR="00E103F2" w:rsidRDefault="00E103F2" w:rsidP="00E103F2">
      <w:pPr>
        <w:jc w:val="center"/>
        <w:rPr>
          <w:b/>
        </w:rPr>
      </w:pPr>
    </w:p>
    <w:p w:rsidR="00E103F2" w:rsidRDefault="00E103F2" w:rsidP="00E103F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E103F2" w:rsidRDefault="00E103F2" w:rsidP="00E103F2">
      <w:pPr>
        <w:jc w:val="center"/>
      </w:pPr>
    </w:p>
    <w:p w:rsidR="00E103F2" w:rsidRDefault="00E103F2" w:rsidP="00E103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14.10.2011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                                 № </w:t>
      </w:r>
      <w:r>
        <w:rPr>
          <w:sz w:val="28"/>
          <w:szCs w:val="28"/>
        </w:rPr>
        <w:t>33</w:t>
      </w:r>
      <w:bookmarkStart w:id="0" w:name="_GoBack"/>
      <w:bookmarkEnd w:id="0"/>
    </w:p>
    <w:p w:rsidR="00E103F2" w:rsidRDefault="00E103F2" w:rsidP="00E103F2">
      <w:pPr>
        <w:rPr>
          <w:sz w:val="28"/>
          <w:szCs w:val="28"/>
        </w:rPr>
      </w:pPr>
    </w:p>
    <w:p w:rsidR="00E103F2" w:rsidRDefault="00E103F2" w:rsidP="00E103F2">
      <w:pPr>
        <w:rPr>
          <w:sz w:val="28"/>
          <w:szCs w:val="28"/>
        </w:rPr>
      </w:pPr>
    </w:p>
    <w:p w:rsidR="00E103F2" w:rsidRDefault="00E103F2" w:rsidP="00E10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103F2" w:rsidRDefault="00E103F2" w:rsidP="00E10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учреждения культуры </w:t>
      </w:r>
    </w:p>
    <w:p w:rsidR="00E103F2" w:rsidRDefault="00E103F2" w:rsidP="00E10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«Централизованная клубная система </w:t>
      </w:r>
    </w:p>
    <w:p w:rsidR="00E103F2" w:rsidRDefault="00E103F2" w:rsidP="00E10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деревня Красная»</w:t>
      </w:r>
    </w:p>
    <w:p w:rsidR="00E103F2" w:rsidRDefault="00E103F2" w:rsidP="00E103F2">
      <w:pPr>
        <w:rPr>
          <w:b/>
          <w:sz w:val="28"/>
          <w:szCs w:val="28"/>
        </w:rPr>
      </w:pPr>
    </w:p>
    <w:p w:rsidR="00E103F2" w:rsidRDefault="00E103F2" w:rsidP="00E103F2">
      <w:pPr>
        <w:rPr>
          <w:b/>
          <w:sz w:val="28"/>
          <w:szCs w:val="28"/>
        </w:rPr>
      </w:pPr>
    </w:p>
    <w:p w:rsidR="00E103F2" w:rsidRDefault="00E103F2" w:rsidP="00E1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Красненского сельского Совета депутатов от 29.12.2010 г. № 9-22/1Р «Об отдельных мерах по совершенствованию правового положения муниципальных учреждений Красненского сельсовета в переходный период»</w:t>
      </w:r>
    </w:p>
    <w:p w:rsidR="00E103F2" w:rsidRDefault="00E103F2" w:rsidP="00E10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103F2" w:rsidRDefault="00E103F2" w:rsidP="00E10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Муниципальное бюджетное учреждение культуры «Централизованная клубная система деревня Красная» путём изменения типа существующего муниципального учреждения культуры «Централизованная клубная система деревня Красная» с сохранением штатной численности и основных целей деятельности учреждения.</w:t>
      </w:r>
    </w:p>
    <w:p w:rsidR="00E103F2" w:rsidRDefault="00E103F2" w:rsidP="00E10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муниципальное учреждение культуры «Централизованная клубная система деревня Красная» в муниципальное бюджетное учреждение «Централизованная клубная система деревня Красная».</w:t>
      </w:r>
    </w:p>
    <w:p w:rsidR="00E103F2" w:rsidRDefault="00E103F2" w:rsidP="00E10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новой редакции Устав муниципального бюджетного учреждения культуры «Централизованная клубная система деревня Красная» согласно приложению.</w:t>
      </w:r>
    </w:p>
    <w:p w:rsidR="00E103F2" w:rsidRDefault="00E103F2" w:rsidP="00E10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переходный период до 31.12.2011 г. финансовое обеспечение деятельности муниципального бюджетного учреждения культуры «Централизованная клубная система деревня Красная» осуществляется в форме бюджетных ассигнований на оказание муниципальных услуг (выполнение работ) на основании бюджетной сметы.</w:t>
      </w:r>
    </w:p>
    <w:p w:rsidR="00E103F2" w:rsidRDefault="00E103F2" w:rsidP="00E10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администрацию Красненского сельсовета органом, осуществляющим функции и полномочия учредителя Муниципального бюджетного учреждения культуры «Централизованная клубная система деревня Красная» после его создания в соответствии с Уставом «</w:t>
      </w:r>
      <w:proofErr w:type="spellStart"/>
      <w:r>
        <w:rPr>
          <w:sz w:val="28"/>
          <w:szCs w:val="28"/>
        </w:rPr>
        <w:t>Красненской</w:t>
      </w:r>
      <w:proofErr w:type="spellEnd"/>
      <w:r>
        <w:rPr>
          <w:sz w:val="28"/>
          <w:szCs w:val="28"/>
        </w:rPr>
        <w:t xml:space="preserve"> ЦКС».</w:t>
      </w:r>
    </w:p>
    <w:p w:rsidR="00E103F2" w:rsidRDefault="00E103F2" w:rsidP="00E103F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Муниципального бюджетного учреждения культуры «Централизованная клубная система деревня Красная»:</w:t>
      </w:r>
    </w:p>
    <w:p w:rsidR="00E103F2" w:rsidRDefault="00E103F2" w:rsidP="00E103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осуществить мероприятия, связанные с регистрацией настоящего Устава в налоговом органе;</w:t>
      </w:r>
    </w:p>
    <w:p w:rsidR="00E103F2" w:rsidRDefault="00E103F2" w:rsidP="00E103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копии Устава в новой редакции с отметкой о государственной регистрации в Территориальный отдел Краевого казначейства по </w:t>
      </w:r>
      <w:proofErr w:type="spellStart"/>
      <w:r>
        <w:rPr>
          <w:sz w:val="28"/>
          <w:szCs w:val="28"/>
        </w:rPr>
        <w:t>Балахтинскому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Андрюкевич</w:t>
      </w:r>
      <w:proofErr w:type="spellEnd"/>
      <w:r>
        <w:rPr>
          <w:sz w:val="28"/>
          <w:szCs w:val="28"/>
        </w:rPr>
        <w:t xml:space="preserve"> Л.А.), финансовое управление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и отдел по правовым вопросам, кадровой политики и охраны труда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E103F2" w:rsidRDefault="00E103F2" w:rsidP="00E103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E103F2" w:rsidRDefault="00E103F2" w:rsidP="00E103F2">
      <w:pPr>
        <w:pStyle w:val="a3"/>
        <w:ind w:left="0" w:firstLine="709"/>
        <w:jc w:val="both"/>
        <w:rPr>
          <w:sz w:val="28"/>
          <w:szCs w:val="28"/>
        </w:rPr>
      </w:pPr>
    </w:p>
    <w:p w:rsidR="00E103F2" w:rsidRDefault="00E103F2" w:rsidP="00E103F2">
      <w:pPr>
        <w:pStyle w:val="a3"/>
        <w:ind w:left="0"/>
        <w:jc w:val="both"/>
        <w:rPr>
          <w:sz w:val="28"/>
          <w:szCs w:val="28"/>
        </w:rPr>
      </w:pPr>
    </w:p>
    <w:p w:rsidR="00E103F2" w:rsidRDefault="00E103F2" w:rsidP="00E103F2">
      <w:pPr>
        <w:pStyle w:val="a3"/>
        <w:ind w:left="0"/>
        <w:jc w:val="both"/>
        <w:rPr>
          <w:sz w:val="28"/>
          <w:szCs w:val="28"/>
        </w:rPr>
      </w:pPr>
    </w:p>
    <w:p w:rsidR="00E103F2" w:rsidRDefault="00E103F2" w:rsidP="00E103F2">
      <w:pPr>
        <w:pStyle w:val="a3"/>
        <w:ind w:left="0"/>
        <w:jc w:val="both"/>
        <w:rPr>
          <w:sz w:val="28"/>
          <w:szCs w:val="28"/>
        </w:rPr>
      </w:pPr>
    </w:p>
    <w:p w:rsidR="00E103F2" w:rsidRPr="002B2B1B" w:rsidRDefault="00E103F2" w:rsidP="00E103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О.А. Юшков</w:t>
      </w:r>
    </w:p>
    <w:p w:rsidR="00E103F2" w:rsidRDefault="00E103F2" w:rsidP="00E103F2">
      <w:pPr>
        <w:jc w:val="both"/>
      </w:pPr>
    </w:p>
    <w:p w:rsidR="00E103F2" w:rsidRDefault="00E103F2" w:rsidP="00E103F2">
      <w:pPr>
        <w:jc w:val="both"/>
      </w:pPr>
    </w:p>
    <w:p w:rsidR="00E730CF" w:rsidRDefault="00E730CF"/>
    <w:sectPr w:rsidR="00E7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C49"/>
    <w:multiLevelType w:val="hybridMultilevel"/>
    <w:tmpl w:val="6BFC2C88"/>
    <w:lvl w:ilvl="0" w:tplc="1DDC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6"/>
    <w:rsid w:val="00AB2A86"/>
    <w:rsid w:val="00E103F2"/>
    <w:rsid w:val="00E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2011-10-14T05:30:00Z</dcterms:created>
  <dcterms:modified xsi:type="dcterms:W3CDTF">2011-10-14T05:32:00Z</dcterms:modified>
</cp:coreProperties>
</file>