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1A" w:rsidRDefault="006D311A" w:rsidP="006D311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6D311A" w:rsidRDefault="006D311A" w:rsidP="006D311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D311A" w:rsidRDefault="006D311A" w:rsidP="006D311A">
      <w:pPr>
        <w:jc w:val="center"/>
      </w:pPr>
    </w:p>
    <w:p w:rsidR="006D311A" w:rsidRDefault="006D311A" w:rsidP="006D311A">
      <w:pPr>
        <w:jc w:val="center"/>
        <w:rPr>
          <w:b/>
        </w:rPr>
      </w:pPr>
    </w:p>
    <w:p w:rsidR="006D311A" w:rsidRDefault="006D311A" w:rsidP="006D311A">
      <w:pPr>
        <w:jc w:val="center"/>
        <w:rPr>
          <w:b/>
        </w:rPr>
      </w:pPr>
    </w:p>
    <w:p w:rsidR="006D311A" w:rsidRDefault="006D311A" w:rsidP="006D311A">
      <w:pPr>
        <w:jc w:val="center"/>
        <w:rPr>
          <w:b/>
        </w:rPr>
      </w:pPr>
      <w:r>
        <w:rPr>
          <w:b/>
        </w:rPr>
        <w:t>ПОСТАНОВЛЕНИЕ</w:t>
      </w:r>
    </w:p>
    <w:p w:rsidR="006D311A" w:rsidRDefault="006D311A" w:rsidP="006D311A">
      <w:pPr>
        <w:jc w:val="center"/>
      </w:pPr>
    </w:p>
    <w:p w:rsidR="006D311A" w:rsidRDefault="006D311A" w:rsidP="006D311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0DF6">
        <w:rPr>
          <w:sz w:val="28"/>
          <w:szCs w:val="28"/>
        </w:rPr>
        <w:t>20.12.2011 г.</w:t>
      </w:r>
      <w:r w:rsidR="00AC5146">
        <w:rPr>
          <w:sz w:val="28"/>
          <w:szCs w:val="28"/>
        </w:rPr>
        <w:t xml:space="preserve">                  </w:t>
      </w:r>
      <w:r w:rsidR="00CA73DD">
        <w:rPr>
          <w:sz w:val="28"/>
          <w:szCs w:val="28"/>
        </w:rPr>
        <w:t xml:space="preserve"> </w:t>
      </w:r>
      <w:r w:rsidR="00650D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д. Красная                 </w:t>
      </w:r>
      <w:r w:rsidR="004E5AAB">
        <w:rPr>
          <w:sz w:val="28"/>
          <w:szCs w:val="28"/>
        </w:rPr>
        <w:t xml:space="preserve">                              </w:t>
      </w:r>
      <w:r w:rsidR="00AC51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50DF6">
        <w:rPr>
          <w:sz w:val="28"/>
          <w:szCs w:val="28"/>
        </w:rPr>
        <w:t>66</w:t>
      </w:r>
    </w:p>
    <w:p w:rsidR="006D311A" w:rsidRDefault="006D311A" w:rsidP="006D311A">
      <w:pPr>
        <w:rPr>
          <w:sz w:val="28"/>
          <w:szCs w:val="28"/>
        </w:rPr>
      </w:pPr>
    </w:p>
    <w:p w:rsidR="006D311A" w:rsidRDefault="006D311A" w:rsidP="006D311A">
      <w:pPr>
        <w:rPr>
          <w:sz w:val="28"/>
          <w:szCs w:val="28"/>
        </w:rPr>
      </w:pPr>
    </w:p>
    <w:p w:rsidR="006D311A" w:rsidRPr="006D311A" w:rsidRDefault="006D311A" w:rsidP="006D31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D311A" w:rsidRDefault="006D311A" w:rsidP="006D311A">
      <w:pPr>
        <w:pStyle w:val="a3"/>
        <w:tabs>
          <w:tab w:val="left" w:pos="5103"/>
        </w:tabs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D311A">
        <w:rPr>
          <w:b/>
          <w:sz w:val="28"/>
          <w:szCs w:val="28"/>
        </w:rPr>
        <w:t xml:space="preserve">адания </w:t>
      </w:r>
      <w:r>
        <w:rPr>
          <w:b/>
          <w:sz w:val="28"/>
          <w:szCs w:val="28"/>
        </w:rPr>
        <w:t>на оказание муниципальных услуг в сфере культуры на 2012 год и плановый период 2013-2014 годов</w:t>
      </w:r>
    </w:p>
    <w:p w:rsidR="006D311A" w:rsidRDefault="006D311A" w:rsidP="006D311A">
      <w:pPr>
        <w:pStyle w:val="a3"/>
        <w:tabs>
          <w:tab w:val="left" w:pos="5103"/>
        </w:tabs>
        <w:ind w:right="4252"/>
        <w:rPr>
          <w:b/>
          <w:sz w:val="28"/>
          <w:szCs w:val="28"/>
        </w:rPr>
      </w:pPr>
    </w:p>
    <w:p w:rsidR="006D311A" w:rsidRDefault="006D311A" w:rsidP="006D311A">
      <w:pPr>
        <w:pStyle w:val="a3"/>
        <w:tabs>
          <w:tab w:val="left" w:pos="5103"/>
        </w:tabs>
        <w:ind w:right="4252"/>
        <w:rPr>
          <w:b/>
          <w:sz w:val="28"/>
          <w:szCs w:val="28"/>
        </w:rPr>
      </w:pPr>
    </w:p>
    <w:p w:rsidR="006D311A" w:rsidRDefault="00F31C24" w:rsidP="006D311A">
      <w:pPr>
        <w:pStyle w:val="a3"/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69, 69.1, 69.2, 70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Красненского сельсовета, в</w:t>
      </w:r>
      <w:r w:rsidR="006D311A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бюджетного</w:t>
      </w:r>
      <w:r w:rsidR="006D311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планирования, учёта результатов оценки потребностей в муниципальных услугах при формировании расходной части бюджета Красненского сельсовета, руководствуясь постановлением администрации Красненского сельсовета от 20.12.2011 г. № 62 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</w:p>
    <w:p w:rsidR="006D311A" w:rsidRDefault="006D311A" w:rsidP="006D311A">
      <w:pPr>
        <w:pStyle w:val="a3"/>
        <w:tabs>
          <w:tab w:val="left" w:pos="9214"/>
          <w:tab w:val="left" w:pos="93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D311A" w:rsidRDefault="006D311A" w:rsidP="006D311A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муниципальное задание на оказание муниципальных услуг муниципальному бюджетному учреждению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 на 2012 год и плановый период 2013-2014 годов (прилагается).</w:t>
      </w:r>
    </w:p>
    <w:p w:rsidR="004E5AAB" w:rsidRDefault="004E5AAB" w:rsidP="006D311A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затрат на оказание муниципальных услуг муниципальным бюджетным учреждением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</w:t>
      </w:r>
      <w:r w:rsidR="00E434A7">
        <w:rPr>
          <w:sz w:val="28"/>
          <w:szCs w:val="28"/>
        </w:rPr>
        <w:t xml:space="preserve"> (прилагается).</w:t>
      </w:r>
    </w:p>
    <w:p w:rsidR="006D311A" w:rsidRDefault="006D311A" w:rsidP="006D311A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6D311A" w:rsidRDefault="006D311A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6D311A" w:rsidRDefault="006D311A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6D311A" w:rsidRDefault="006D311A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6D311A" w:rsidRDefault="006D311A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6D311A" w:rsidRDefault="006D311A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О.А. Юшков    </w:t>
      </w: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  <w:sectPr w:rsidR="00DC1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Pr="00DC168B" w:rsidRDefault="00DC168B" w:rsidP="00DC168B">
      <w:pPr>
        <w:tabs>
          <w:tab w:val="left" w:pos="9960"/>
        </w:tabs>
        <w:autoSpaceDE w:val="0"/>
        <w:autoSpaceDN w:val="0"/>
        <w:adjustRightInd w:val="0"/>
        <w:ind w:left="9923"/>
        <w:jc w:val="right"/>
        <w:rPr>
          <w:bCs/>
        </w:rPr>
      </w:pPr>
      <w:r w:rsidRPr="00DC168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       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Согласованно:                                                                                                                                               Утверждаю:                                                       </w:t>
      </w:r>
      <w:r>
        <w:t xml:space="preserve">                       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Глава Администрации Красненского сельсовета                                                                    </w:t>
      </w:r>
      <w:r>
        <w:t xml:space="preserve">                 </w:t>
      </w:r>
      <w:r w:rsidRPr="00DC168B">
        <w:t>Директор МБУК «</w:t>
      </w:r>
      <w:proofErr w:type="spellStart"/>
      <w:r w:rsidRPr="00DC168B">
        <w:t>Красненская</w:t>
      </w:r>
      <w:proofErr w:type="spellEnd"/>
      <w:r w:rsidRPr="00DC168B">
        <w:t xml:space="preserve"> ЦКС»                                                                                                        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________________О.А. Юшков                                                                                                  </w:t>
      </w:r>
      <w:r>
        <w:t xml:space="preserve">              </w:t>
      </w:r>
      <w:r w:rsidRPr="00DC168B">
        <w:t xml:space="preserve">  __________________ М.А. Лыкова                        </w:t>
      </w:r>
    </w:p>
    <w:p w:rsidR="00DC168B" w:rsidRPr="00DC168B" w:rsidRDefault="00DC168B" w:rsidP="00DC168B">
      <w:pPr>
        <w:autoSpaceDE w:val="0"/>
        <w:autoSpaceDN w:val="0"/>
        <w:adjustRightInd w:val="0"/>
        <w:rPr>
          <w:sz w:val="18"/>
          <w:szCs w:val="18"/>
        </w:rPr>
      </w:pPr>
      <w:r w:rsidRPr="00DC168B">
        <w:rPr>
          <w:sz w:val="18"/>
          <w:szCs w:val="18"/>
        </w:rPr>
        <w:t xml:space="preserve"> 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 «</w:t>
      </w:r>
      <w:r>
        <w:t>20</w:t>
      </w:r>
      <w:r w:rsidRPr="00DC168B">
        <w:t>»</w:t>
      </w:r>
      <w:r w:rsidRPr="00DC168B">
        <w:rPr>
          <w:u w:val="single"/>
        </w:rPr>
        <w:t>_декабря</w:t>
      </w:r>
      <w:r>
        <w:rPr>
          <w:u w:val="single"/>
        </w:rPr>
        <w:t xml:space="preserve"> 2011</w:t>
      </w:r>
      <w:r w:rsidRPr="00DC168B">
        <w:rPr>
          <w:u w:val="single"/>
        </w:rPr>
        <w:t>_</w:t>
      </w:r>
      <w:r w:rsidRPr="00DC168B">
        <w:t xml:space="preserve">г.                                                                             </w:t>
      </w:r>
      <w:r>
        <w:t xml:space="preserve">                </w:t>
      </w:r>
      <w:r w:rsidRPr="00DC168B">
        <w:t xml:space="preserve"> </w:t>
      </w:r>
      <w:r>
        <w:t xml:space="preserve">                                   </w:t>
      </w:r>
      <w:r w:rsidRPr="00DC168B">
        <w:t>«_</w:t>
      </w:r>
      <w:r w:rsidRPr="00DC168B">
        <w:rPr>
          <w:u w:val="single"/>
        </w:rPr>
        <w:t>20_</w:t>
      </w:r>
      <w:r w:rsidRPr="00DC168B">
        <w:t xml:space="preserve">» </w:t>
      </w:r>
      <w:r>
        <w:rPr>
          <w:u w:val="single"/>
        </w:rPr>
        <w:t>декабря 2011</w:t>
      </w:r>
      <w:r w:rsidRPr="00DC168B">
        <w:t>г.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Муниципальное задание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Муниципальное бюджетное учреждение культуры «</w:t>
      </w:r>
      <w:proofErr w:type="spellStart"/>
      <w:r w:rsidRPr="00DC168B">
        <w:t>Красненская</w:t>
      </w:r>
      <w:proofErr w:type="spellEnd"/>
      <w:r w:rsidRPr="00DC168B">
        <w:t xml:space="preserve"> ЦКС»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(наименование районного муниципального учреждения)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на 2012год год и на плановый период 2013 и 2014 годов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 xml:space="preserve">ЧАСТЬ 1 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(при установлении муниципального  задания на выполнение муниципальных услуг)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 xml:space="preserve">РАЗДЕЛ 1 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(при наличии 2 и более разделов)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1. Наименование муниципальной услуги: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1.1 Работа по созданию спектаклей, </w:t>
      </w:r>
      <w:proofErr w:type="spellStart"/>
      <w:r w:rsidRPr="00DC168B">
        <w:t>концеротов</w:t>
      </w:r>
      <w:proofErr w:type="spellEnd"/>
      <w:r w:rsidRPr="00DC168B">
        <w:t xml:space="preserve"> и концертных программ, иных зрелищных программ;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1.2. Показ спектаклей, концертов и концертных программ, иных зрелищных программ;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1.3. Сохранение нематериального культурного наследия в области традиционной народной культуры;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2. Потребители муниципальной услуги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2.1 население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2.2 население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2.3 в интересах общества в целом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3. Показатели, характеризующие объем и (или) качество муниципальной услуги</w:t>
      </w:r>
    </w:p>
    <w:p w:rsidR="00DC168B" w:rsidRPr="00DC168B" w:rsidRDefault="00DC168B" w:rsidP="00DC168B">
      <w:pPr>
        <w:autoSpaceDE w:val="0"/>
        <w:autoSpaceDN w:val="0"/>
        <w:adjustRightInd w:val="0"/>
        <w:rPr>
          <w:vertAlign w:val="superscript"/>
        </w:rPr>
      </w:pPr>
      <w:r w:rsidRPr="00DC168B">
        <w:lastRenderedPageBreak/>
        <w:t>3.1. Показатели, характеризующие качество муниципальной услуги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2040"/>
        <w:gridCol w:w="1440"/>
        <w:gridCol w:w="1680"/>
        <w:gridCol w:w="1440"/>
        <w:gridCol w:w="1200"/>
        <w:gridCol w:w="1440"/>
        <w:gridCol w:w="1845"/>
      </w:tblGrid>
      <w:tr w:rsidR="00DC168B" w:rsidRPr="00DC168B" w:rsidTr="007F2536">
        <w:trPr>
          <w:cantSplit/>
          <w:trHeight w:val="360"/>
        </w:trPr>
        <w:tc>
          <w:tcPr>
            <w:tcW w:w="2280" w:type="dxa"/>
            <w:vMerge w:val="restar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Наименование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показателя</w:t>
            </w:r>
          </w:p>
        </w:tc>
        <w:tc>
          <w:tcPr>
            <w:tcW w:w="1800" w:type="dxa"/>
            <w:vMerge w:val="restar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Единица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измерения</w:t>
            </w:r>
          </w:p>
        </w:tc>
        <w:tc>
          <w:tcPr>
            <w:tcW w:w="2040" w:type="dxa"/>
            <w:vMerge w:val="restar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Формула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расчета</w:t>
            </w:r>
          </w:p>
        </w:tc>
        <w:tc>
          <w:tcPr>
            <w:tcW w:w="7200" w:type="dxa"/>
            <w:gridSpan w:val="5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 xml:space="preserve">Значения показателей качества 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45" w:type="dxa"/>
            <w:vMerge w:val="restar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C168B" w:rsidRPr="00DC168B" w:rsidTr="007F2536">
        <w:trPr>
          <w:cantSplit/>
          <w:trHeight w:val="720"/>
        </w:trPr>
        <w:tc>
          <w:tcPr>
            <w:tcW w:w="2280" w:type="dxa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отчетный 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2010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текущий 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2011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очередной 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C168B">
              <w:rPr>
                <w:sz w:val="20"/>
                <w:szCs w:val="20"/>
              </w:rPr>
              <w:t>2012</w:t>
            </w:r>
          </w:p>
        </w:tc>
        <w:tc>
          <w:tcPr>
            <w:tcW w:w="12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первый год планового периода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второй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 xml:space="preserve"> год планового периода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2014</w:t>
            </w:r>
          </w:p>
        </w:tc>
        <w:tc>
          <w:tcPr>
            <w:tcW w:w="1845" w:type="dxa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168B" w:rsidRPr="00DC168B" w:rsidTr="007F2536">
        <w:trPr>
          <w:cantSplit/>
          <w:trHeight w:val="240"/>
        </w:trPr>
        <w:tc>
          <w:tcPr>
            <w:tcW w:w="22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1.Средняя заполняемость зала  на стационаре</w:t>
            </w:r>
          </w:p>
        </w:tc>
        <w:tc>
          <w:tcPr>
            <w:tcW w:w="18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68B">
              <w:rPr>
                <w:sz w:val="20"/>
                <w:szCs w:val="20"/>
              </w:rPr>
              <w:t>К-во</w:t>
            </w:r>
            <w:proofErr w:type="gramEnd"/>
            <w:r w:rsidRPr="00DC168B">
              <w:rPr>
                <w:sz w:val="20"/>
                <w:szCs w:val="20"/>
              </w:rPr>
              <w:t xml:space="preserve"> публичных показов спектаклей, концертов, выступлений, представлений</w:t>
            </w:r>
          </w:p>
        </w:tc>
        <w:tc>
          <w:tcPr>
            <w:tcW w:w="20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К/</w:t>
            </w:r>
            <w:proofErr w:type="gramStart"/>
            <w:r w:rsidRPr="00DC168B">
              <w:rPr>
                <w:sz w:val="20"/>
                <w:szCs w:val="20"/>
              </w:rPr>
              <w:t>П</w:t>
            </w:r>
            <w:proofErr w:type="gramEnd"/>
            <w:r w:rsidRPr="00DC168B">
              <w:rPr>
                <w:sz w:val="20"/>
                <w:szCs w:val="20"/>
              </w:rPr>
              <w:t>*100%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68B">
              <w:rPr>
                <w:sz w:val="20"/>
                <w:szCs w:val="20"/>
              </w:rPr>
              <w:t>К-</w:t>
            </w:r>
            <w:proofErr w:type="gramEnd"/>
            <w:r w:rsidRPr="00DC168B">
              <w:rPr>
                <w:sz w:val="20"/>
                <w:szCs w:val="20"/>
              </w:rPr>
              <w:t xml:space="preserve"> к-во показов, выступлений в год, П- к-во посетителей в год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,11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15</w:t>
            </w:r>
            <w:r w:rsidR="00F32A7E">
              <w:rPr>
                <w:sz w:val="20"/>
                <w:szCs w:val="20"/>
              </w:rPr>
              <w:t>,66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2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845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22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2.Динамика количества зрителей к предыдущему отчетному периоду</w:t>
            </w:r>
          </w:p>
        </w:tc>
        <w:tc>
          <w:tcPr>
            <w:tcW w:w="18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68B">
              <w:rPr>
                <w:sz w:val="20"/>
                <w:szCs w:val="20"/>
              </w:rPr>
              <w:t>К-во</w:t>
            </w:r>
            <w:proofErr w:type="gramEnd"/>
            <w:r w:rsidRPr="00DC168B">
              <w:rPr>
                <w:sz w:val="20"/>
                <w:szCs w:val="20"/>
              </w:rPr>
              <w:t xml:space="preserve"> публичных показов спектаклей, концертов, выступлений, представлений на гастролях</w:t>
            </w:r>
          </w:p>
        </w:tc>
        <w:tc>
          <w:tcPr>
            <w:tcW w:w="20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110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15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660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2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845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22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3. Средняя заполняемость зала на стационаре</w:t>
            </w:r>
          </w:p>
        </w:tc>
        <w:tc>
          <w:tcPr>
            <w:tcW w:w="18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68B">
              <w:rPr>
                <w:sz w:val="20"/>
                <w:szCs w:val="20"/>
              </w:rPr>
              <w:t>К-во</w:t>
            </w:r>
            <w:proofErr w:type="gramEnd"/>
            <w:r w:rsidRPr="00DC168B">
              <w:rPr>
                <w:sz w:val="20"/>
                <w:szCs w:val="20"/>
              </w:rPr>
              <w:t xml:space="preserve"> публичных показов спектаклей, концертов, выступлений, представлений</w:t>
            </w:r>
          </w:p>
        </w:tc>
        <w:tc>
          <w:tcPr>
            <w:tcW w:w="20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110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15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660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2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845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22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4. Динамика количества зрителей к предыдущему отчетному периоду</w:t>
            </w:r>
          </w:p>
        </w:tc>
        <w:tc>
          <w:tcPr>
            <w:tcW w:w="18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C168B">
              <w:rPr>
                <w:sz w:val="20"/>
                <w:szCs w:val="20"/>
              </w:rPr>
              <w:t>К-во</w:t>
            </w:r>
            <w:proofErr w:type="gramEnd"/>
            <w:r w:rsidRPr="00DC168B">
              <w:rPr>
                <w:sz w:val="20"/>
                <w:szCs w:val="20"/>
              </w:rPr>
              <w:t xml:space="preserve"> публичных показов спектаклей, концертов, выступлений, представлений на гастролях</w:t>
            </w:r>
          </w:p>
        </w:tc>
        <w:tc>
          <w:tcPr>
            <w:tcW w:w="20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110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15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660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20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16</w:t>
            </w:r>
            <w:r w:rsidR="00F32A7E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DC168B">
              <w:rPr>
                <w:sz w:val="20"/>
                <w:szCs w:val="20"/>
              </w:rPr>
              <w:t>353</w:t>
            </w:r>
          </w:p>
        </w:tc>
        <w:tc>
          <w:tcPr>
            <w:tcW w:w="1845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3.2.  Объем муниципальной услуги (в натуральных показателях)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661"/>
        <w:gridCol w:w="1903"/>
        <w:gridCol w:w="1903"/>
        <w:gridCol w:w="1903"/>
        <w:gridCol w:w="1518"/>
        <w:gridCol w:w="1525"/>
        <w:gridCol w:w="2418"/>
      </w:tblGrid>
      <w:tr w:rsidR="00DC168B" w:rsidRPr="00DC168B" w:rsidTr="007F2536">
        <w:trPr>
          <w:cantSplit/>
          <w:trHeight w:val="361"/>
        </w:trPr>
        <w:tc>
          <w:tcPr>
            <w:tcW w:w="706" w:type="pct"/>
            <w:vMerge w:val="restar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lastRenderedPageBreak/>
              <w:t>Наименование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показателя</w:t>
            </w:r>
          </w:p>
        </w:tc>
        <w:tc>
          <w:tcPr>
            <w:tcW w:w="526" w:type="pct"/>
            <w:vMerge w:val="restar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Единица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измерения</w:t>
            </w:r>
          </w:p>
        </w:tc>
        <w:tc>
          <w:tcPr>
            <w:tcW w:w="2954" w:type="pct"/>
            <w:gridSpan w:val="5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 xml:space="preserve">Значение показателей объема </w:t>
            </w:r>
            <w:r w:rsidRPr="00DC168B">
              <w:br/>
              <w:t>муниципальной услуги</w:t>
            </w:r>
          </w:p>
        </w:tc>
        <w:tc>
          <w:tcPr>
            <w:tcW w:w="814" w:type="pct"/>
            <w:vMerge w:val="restar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Источник информации о значении показателя</w:t>
            </w:r>
          </w:p>
        </w:tc>
      </w:tr>
      <w:tr w:rsidR="00DC168B" w:rsidRPr="00DC168B" w:rsidTr="007F2536">
        <w:trPr>
          <w:cantSplit/>
          <w:trHeight w:val="601"/>
        </w:trPr>
        <w:tc>
          <w:tcPr>
            <w:tcW w:w="706" w:type="pct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отчетный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2010</w:t>
            </w:r>
          </w:p>
        </w:tc>
        <w:tc>
          <w:tcPr>
            <w:tcW w:w="642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текущий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2011</w:t>
            </w:r>
          </w:p>
        </w:tc>
        <w:tc>
          <w:tcPr>
            <w:tcW w:w="642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очередной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финансовый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C168B">
              <w:t>год</w:t>
            </w:r>
            <w:r w:rsidRPr="00DC168B">
              <w:rPr>
                <w:vertAlign w:val="superscript"/>
              </w:rPr>
              <w:t>3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168B">
              <w:rPr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513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первый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планового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периода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2013</w:t>
            </w:r>
          </w:p>
        </w:tc>
        <w:tc>
          <w:tcPr>
            <w:tcW w:w="515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второй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год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планового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периода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2014</w:t>
            </w:r>
          </w:p>
        </w:tc>
        <w:tc>
          <w:tcPr>
            <w:tcW w:w="814" w:type="pct"/>
            <w:vMerge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1.Число участников в спортивных клубах и секциях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7НК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2.Число участников клубных формирований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82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82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82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82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82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7НК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3.Число участников досуговых мероприятий на платной основе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1341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1341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1341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1341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1341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7НК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4. .Число участников досуговых мероприятий на безвозмездной основе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5.Число участников массовых мероприятий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683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>6.Число физкультурно-оздоровительных, спортивных  мероприятий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7. Число клубных формирований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клубных формирований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11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11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11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11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11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8.Число досуговых мероприятий на платной основе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120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150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150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150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150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9.Число досуговых мероприятий на безвозмездной основе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206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167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181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181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181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1"/>
        </w:trPr>
        <w:tc>
          <w:tcPr>
            <w:tcW w:w="70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10. Число массовых мероприятий</w:t>
            </w:r>
          </w:p>
        </w:tc>
        <w:tc>
          <w:tcPr>
            <w:tcW w:w="526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326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317</w:t>
            </w:r>
          </w:p>
        </w:tc>
        <w:tc>
          <w:tcPr>
            <w:tcW w:w="642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331</w:t>
            </w:r>
          </w:p>
        </w:tc>
        <w:tc>
          <w:tcPr>
            <w:tcW w:w="51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331</w:t>
            </w:r>
          </w:p>
        </w:tc>
        <w:tc>
          <w:tcPr>
            <w:tcW w:w="51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331</w:t>
            </w:r>
          </w:p>
        </w:tc>
        <w:tc>
          <w:tcPr>
            <w:tcW w:w="81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4. Порядок оказания муниципальной  услуги 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4.1. Нормативные правовые акты, регулирующие порядок оказания муниципальной услуги</w:t>
      </w:r>
      <w:proofErr w:type="gramStart"/>
      <w:r w:rsidRPr="00DC168B">
        <w:t xml:space="preserve"> :</w:t>
      </w:r>
      <w:proofErr w:type="gramEnd"/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-Конституция Российской Федерации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-Гражданский кодекс Российской Федерации;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-Основы законодательства Российской Федерации о культуре, утвержденными верховным Советом российской Федерации от 09.10.1992г. № 3612-1;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-Федеральный закон от 12.01.1996г № 7-ФЗ «О </w:t>
      </w:r>
      <w:proofErr w:type="spellStart"/>
      <w:r w:rsidRPr="00DC168B">
        <w:t>некомемерческих</w:t>
      </w:r>
      <w:proofErr w:type="spellEnd"/>
      <w:r w:rsidRPr="00DC168B">
        <w:t xml:space="preserve"> организациях»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-Устав Красненского </w:t>
      </w:r>
      <w:proofErr w:type="gramStart"/>
      <w:r w:rsidRPr="00DC168B">
        <w:t>сельского</w:t>
      </w:r>
      <w:proofErr w:type="gramEnd"/>
      <w:r w:rsidRPr="00DC168B">
        <w:t xml:space="preserve"> </w:t>
      </w:r>
      <w:proofErr w:type="spellStart"/>
      <w:r w:rsidRPr="00DC168B">
        <w:t>севета</w:t>
      </w:r>
      <w:proofErr w:type="spellEnd"/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-Устав </w:t>
      </w:r>
      <w:proofErr w:type="spellStart"/>
      <w:r w:rsidRPr="00DC168B">
        <w:t>Миниципального</w:t>
      </w:r>
      <w:proofErr w:type="spellEnd"/>
      <w:r w:rsidRPr="00DC168B">
        <w:t xml:space="preserve"> Бюджетного учреждения культуры «централизованная клубная система деревня Красная»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4.2. Порядок  информирования  потенциальных  потребителей муниципальной услуги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DC168B" w:rsidRPr="00DC168B" w:rsidTr="007F2536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Частота обновления информации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 СМИ (газета)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Новостная </w:t>
            </w:r>
            <w:proofErr w:type="spellStart"/>
            <w:r w:rsidRPr="00DC168B">
              <w:t>строка</w:t>
            </w:r>
            <w:proofErr w:type="gramStart"/>
            <w:r w:rsidRPr="00DC168B">
              <w:t>,с</w:t>
            </w:r>
            <w:proofErr w:type="gramEnd"/>
            <w:r w:rsidRPr="00DC168B">
              <w:t>татьи</w:t>
            </w:r>
            <w:proofErr w:type="spellEnd"/>
            <w:r w:rsidRPr="00DC168B">
              <w:t>, интервью, объявления, фото.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При наличии информации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>2. Рекламная продукция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Афиши, пригласительные билеты, буклеты,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За 7 дней до мероприятия</w:t>
            </w: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4.3 Основания  для досрочного прекращения исполнения муниципального </w:t>
      </w:r>
      <w:proofErr w:type="gramStart"/>
      <w:r w:rsidRPr="00DC168B">
        <w:t>задания-отсутствует</w:t>
      </w:r>
      <w:proofErr w:type="gramEnd"/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4.4 Основание для приостановления исполнения муниципального задания </w:t>
      </w:r>
      <w:proofErr w:type="gramStart"/>
      <w:r w:rsidRPr="00DC168B">
        <w:t>-о</w:t>
      </w:r>
      <w:proofErr w:type="gramEnd"/>
      <w:r w:rsidRPr="00DC168B">
        <w:t>тсутствует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4.5Муниципальное задание может быть изменено в течение срока выполнения задания в соответствии с п.5 № 62 от 20.12.2011г. «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5.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5"/>
        <w:gridCol w:w="4455"/>
        <w:gridCol w:w="1646"/>
        <w:gridCol w:w="8000"/>
      </w:tblGrid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№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Цена (тариф)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Единица измерения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Реквизиты нормативного правового акта, устанавливающего цены (тарифы), либо порядок их установления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Проведение дискотек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-взрослых-10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-детская -5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Праздничные дискотеки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-взрослые- 20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Развлекательные </w:t>
            </w:r>
            <w:proofErr w:type="spellStart"/>
            <w:r w:rsidRPr="00DC168B">
              <w:t>прграммы</w:t>
            </w:r>
            <w:proofErr w:type="spellEnd"/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-взрослые-40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Платное кино и видеопрокат- 50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4.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Организация и проведение концертов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-взрослые-15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-детские-10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5.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Проведение юбилеев, вечеров по персональным заказам, заявкам учреждений и организаций- 3000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6.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Организация платных кружков и студий, худ</w:t>
            </w:r>
            <w:proofErr w:type="gramStart"/>
            <w:r w:rsidRPr="00DC168B">
              <w:t>.</w:t>
            </w:r>
            <w:proofErr w:type="gramEnd"/>
            <w:r w:rsidRPr="00DC168B">
              <w:t xml:space="preserve"> </w:t>
            </w:r>
            <w:proofErr w:type="gramStart"/>
            <w:r w:rsidRPr="00DC168B">
              <w:t>м</w:t>
            </w:r>
            <w:proofErr w:type="gramEnd"/>
            <w:r w:rsidRPr="00DC168B">
              <w:t>астерских-100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7.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Сдача в аренду помещений-1500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proofErr w:type="spellStart"/>
            <w:r w:rsidRPr="00DC168B">
              <w:t>Сченических</w:t>
            </w:r>
            <w:proofErr w:type="spellEnd"/>
            <w:r w:rsidRPr="00DC168B">
              <w:t xml:space="preserve"> костюмов-500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Аудиоаппаратуры, муз</w:t>
            </w:r>
            <w:proofErr w:type="gramStart"/>
            <w:r w:rsidRPr="00DC168B">
              <w:t>.</w:t>
            </w:r>
            <w:proofErr w:type="gramEnd"/>
            <w:r w:rsidRPr="00DC168B">
              <w:t xml:space="preserve"> </w:t>
            </w:r>
            <w:proofErr w:type="gramStart"/>
            <w:r w:rsidRPr="00DC168B">
              <w:t>и</w:t>
            </w:r>
            <w:proofErr w:type="gramEnd"/>
            <w:r w:rsidRPr="00DC168B">
              <w:t>нструментов-1000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>8.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Запись аудиокассет и фонограмм-200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9.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Составление сценариев для частных лиц и организаций-500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  <w:tr w:rsidR="00DC168B" w:rsidRPr="00DC168B" w:rsidTr="007F2536">
        <w:tc>
          <w:tcPr>
            <w:tcW w:w="70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10</w:t>
            </w:r>
          </w:p>
        </w:tc>
        <w:tc>
          <w:tcPr>
            <w:tcW w:w="4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Реализация изделий народных </w:t>
            </w:r>
            <w:proofErr w:type="spellStart"/>
            <w:r w:rsidRPr="00DC168B">
              <w:t>худ</w:t>
            </w:r>
            <w:proofErr w:type="gramStart"/>
            <w:r w:rsidRPr="00DC168B">
              <w:t>.п</w:t>
            </w:r>
            <w:proofErr w:type="gramEnd"/>
            <w:r w:rsidRPr="00DC168B">
              <w:t>ромыслов</w:t>
            </w:r>
            <w:proofErr w:type="spellEnd"/>
            <w:r w:rsidRPr="00DC168B">
              <w:t xml:space="preserve"> и ремесел, сувенирной продукции-100</w:t>
            </w:r>
          </w:p>
        </w:tc>
        <w:tc>
          <w:tcPr>
            <w:tcW w:w="1680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В рублях</w:t>
            </w:r>
          </w:p>
        </w:tc>
        <w:tc>
          <w:tcPr>
            <w:tcW w:w="8568" w:type="dxa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Решение Красненского сельского Совета депутатов Красноярского края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№ 3-9/1Р от 24.06.2010г.</w:t>
            </w: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6.2. Орган, устанавливающий  цены  (тарифы) на муниципальную услугу-Решение Красненского сельского Совета депутатов 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7. Порядок </w:t>
      </w:r>
      <w:proofErr w:type="gramStart"/>
      <w:r w:rsidRPr="00DC168B">
        <w:t>контроля за</w:t>
      </w:r>
      <w:proofErr w:type="gramEnd"/>
      <w:r w:rsidRPr="00DC168B">
        <w:t xml:space="preserve"> исполнением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DC168B" w:rsidRPr="00DC168B" w:rsidTr="007F2536">
        <w:trPr>
          <w:cantSplit/>
          <w:trHeight w:val="48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Формы контроля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Периодичность</w:t>
            </w: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 xml:space="preserve">Органы исполнительной власти района, осуществляющие </w:t>
            </w:r>
            <w:proofErr w:type="gramStart"/>
            <w:r w:rsidRPr="00DC168B">
              <w:t>контроль за</w:t>
            </w:r>
            <w:proofErr w:type="gramEnd"/>
            <w:r w:rsidRPr="00DC168B">
              <w:t xml:space="preserve"> оказанием муниципальной услуги 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1.Текущий контроль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Ежеквартально</w:t>
            </w: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Администрация Красненского сельсовета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Красноярского края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2.Плановый контроль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Ежегодно</w:t>
            </w: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Администрация Красненского сельсовета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Красноярского края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3.Внеплановый контроль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По конкретному обращению заявителя</w:t>
            </w: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Администрация Красненского сельсовета </w:t>
            </w:r>
            <w:proofErr w:type="spellStart"/>
            <w:r w:rsidRPr="00DC168B">
              <w:t>Балахтинского</w:t>
            </w:r>
            <w:proofErr w:type="spellEnd"/>
            <w:r w:rsidRPr="00DC168B">
              <w:t xml:space="preserve"> района Красноярского края</w:t>
            </w: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8. Требования к отчетности об исполнении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-Текстовый отчет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-Фото и видео </w:t>
      </w:r>
      <w:proofErr w:type="gramStart"/>
      <w:r w:rsidRPr="00DC168B">
        <w:t>-и</w:t>
      </w:r>
      <w:proofErr w:type="gramEnd"/>
      <w:r w:rsidRPr="00DC168B">
        <w:t>ллюстрации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8.1. Форма отчета об исполнении муниципального задания 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661"/>
        <w:gridCol w:w="3709"/>
        <w:gridCol w:w="2091"/>
        <w:gridCol w:w="2577"/>
        <w:gridCol w:w="2684"/>
      </w:tblGrid>
      <w:tr w:rsidR="00DC168B" w:rsidRPr="00DC168B" w:rsidTr="007F2536">
        <w:trPr>
          <w:cantSplit/>
          <w:trHeight w:val="72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Наименование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показателя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Единица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измерения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 xml:space="preserve">Фактическое значение за </w:t>
            </w:r>
            <w:proofErr w:type="gramStart"/>
            <w:r w:rsidRPr="00DC168B">
              <w:t>отчетный</w:t>
            </w:r>
            <w:proofErr w:type="gramEnd"/>
            <w:r w:rsidRPr="00DC168B">
              <w:t xml:space="preserve"> финансовый </w:t>
            </w:r>
          </w:p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год</w:t>
            </w: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Источни</w:t>
            </w:r>
            <w:proofErr w:type="gramStart"/>
            <w:r w:rsidRPr="00DC168B">
              <w:t>к(</w:t>
            </w:r>
            <w:proofErr w:type="gramEnd"/>
            <w:r w:rsidRPr="00DC168B">
              <w:t>и) информации о фактическом значении показателя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 xml:space="preserve">1.Число творческих </w:t>
            </w:r>
            <w:proofErr w:type="spellStart"/>
            <w:r w:rsidRPr="00DC168B">
              <w:t>самодейтельных</w:t>
            </w:r>
            <w:proofErr w:type="spellEnd"/>
            <w:r w:rsidRPr="00DC168B">
              <w:t xml:space="preserve"> коллективов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Кол-во </w:t>
            </w:r>
            <w:proofErr w:type="spellStart"/>
            <w:r w:rsidRPr="00DC168B">
              <w:t>коллетивов</w:t>
            </w:r>
            <w:proofErr w:type="spellEnd"/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6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7-НК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2.Число клубных формирований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клубных формирований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5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7-НК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3.Число досуговых мероприятий на платной основе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150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4.Число досуговых мероприятий на безвозмездной основе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181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5.Число массовых мероприятий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мероприятий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181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68B">
              <w:rPr>
                <w:b/>
              </w:rPr>
              <w:t>Качество оказываемой муниципальной услуги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 xml:space="preserve">6.Число участников творческих </w:t>
            </w:r>
            <w:proofErr w:type="spellStart"/>
            <w:r w:rsidRPr="00DC168B">
              <w:t>самодейтельных</w:t>
            </w:r>
            <w:proofErr w:type="spellEnd"/>
            <w:r w:rsidRPr="00DC168B">
              <w:t xml:space="preserve"> коллективов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60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7-НК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7.Число участников клубных формирований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42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Форма 7-НК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lastRenderedPageBreak/>
              <w:t>8.Число участников досуговых мероприятий на платной основе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Кол-во человек</w:t>
            </w: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1341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9.Число участников досуговых мероприятий на безвозмездной основе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683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10.Число участников массовых мероприятий</w:t>
            </w: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683</w:t>
            </w: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rPr>
                <w:sz w:val="20"/>
                <w:szCs w:val="20"/>
              </w:rPr>
              <w:t>Отчет за год, журнал ежедневной работы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25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873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8.2. Сроки представления отчетов об исполнении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Отчет  по данному муниципальному заданию предоставляется </w:t>
      </w:r>
      <w:proofErr w:type="gramStart"/>
      <w:r w:rsidRPr="00DC168B">
        <w:t>в</w:t>
      </w:r>
      <w:proofErr w:type="gramEnd"/>
      <w:r w:rsidRPr="00DC168B">
        <w:t xml:space="preserve"> Администрация Красненского сельсовета – ежеквартально.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/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>
      <w:pPr>
        <w:jc w:val="center"/>
      </w:pPr>
    </w:p>
    <w:p w:rsidR="00DC168B" w:rsidRPr="00DC168B" w:rsidRDefault="00DC168B" w:rsidP="00DC168B"/>
    <w:p w:rsidR="00DC168B" w:rsidRPr="00DC168B" w:rsidRDefault="00DC168B" w:rsidP="00DC168B">
      <w:pPr>
        <w:jc w:val="center"/>
      </w:pPr>
      <w:r w:rsidRPr="00DC168B">
        <w:lastRenderedPageBreak/>
        <w:t>ЧАСТЬ 2</w:t>
      </w:r>
    </w:p>
    <w:p w:rsidR="00DC168B" w:rsidRPr="00DC168B" w:rsidRDefault="00DC168B" w:rsidP="00DC168B">
      <w:pPr>
        <w:jc w:val="center"/>
      </w:pPr>
      <w:r w:rsidRPr="00DC168B">
        <w:t>(формируется при установлении муниципального задания на выполнение муниципальной (</w:t>
      </w:r>
      <w:proofErr w:type="spellStart"/>
      <w:r w:rsidRPr="00DC168B">
        <w:t>ых</w:t>
      </w:r>
      <w:proofErr w:type="spellEnd"/>
      <w:r w:rsidRPr="00DC168B">
        <w:t>) работы (работ) и содержит требования к выполнению работы (работ))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РАЗДЕЛ 1</w:t>
      </w: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  <w:r w:rsidRPr="00DC168B">
        <w:t>(при наличии 2 и более разделов)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  <w:jc w:val="center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1. Наименование муниципальной работы ______________________________________________________________________________________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______________________________________________________________________________________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2. Характеристика работы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095"/>
        <w:gridCol w:w="1809"/>
        <w:gridCol w:w="2318"/>
        <w:gridCol w:w="2151"/>
        <w:gridCol w:w="1809"/>
        <w:gridCol w:w="2039"/>
      </w:tblGrid>
      <w:tr w:rsidR="00DC168B" w:rsidRPr="00DC168B" w:rsidTr="007F2536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Наименование работы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Содержание работы</w:t>
            </w:r>
          </w:p>
        </w:tc>
        <w:tc>
          <w:tcPr>
            <w:tcW w:w="3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Планируемый результат выполнения работы</w:t>
            </w:r>
          </w:p>
        </w:tc>
      </w:tr>
      <w:tr w:rsidR="00DC168B" w:rsidRPr="00DC168B" w:rsidTr="007F2536">
        <w:trPr>
          <w:cantSplit/>
          <w:trHeight w:val="60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отчетный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текущий финансовый год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очередной финансовый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первый год планового периода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второй год планового периода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  <w:tr w:rsidR="00DC168B" w:rsidRPr="00DC168B" w:rsidTr="007F2536">
        <w:trPr>
          <w:cantSplit/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3. Основания для досрочного прекращения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  <w:r w:rsidRPr="00DC168B">
        <w:t>__________________________________________________________________________________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  <w:r w:rsidRPr="00DC168B">
        <w:t>__________________________________________________________________________________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 xml:space="preserve">4. Порядок </w:t>
      </w:r>
      <w:proofErr w:type="gramStart"/>
      <w:r w:rsidRPr="00DC168B">
        <w:t>контроля за</w:t>
      </w:r>
      <w:proofErr w:type="gramEnd"/>
      <w:r w:rsidRPr="00DC168B">
        <w:t xml:space="preserve"> исполнением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0"/>
        <w:gridCol w:w="8149"/>
      </w:tblGrid>
      <w:tr w:rsidR="00DC168B" w:rsidRPr="00DC168B" w:rsidTr="007F2536">
        <w:trPr>
          <w:cantSplit/>
          <w:trHeight w:val="480"/>
        </w:trPr>
        <w:tc>
          <w:tcPr>
            <w:tcW w:w="1149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Формы контроля</w:t>
            </w:r>
          </w:p>
        </w:tc>
        <w:tc>
          <w:tcPr>
            <w:tcW w:w="1081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Периодичность</w:t>
            </w:r>
          </w:p>
        </w:tc>
        <w:tc>
          <w:tcPr>
            <w:tcW w:w="2770" w:type="pct"/>
            <w:vAlign w:val="center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 xml:space="preserve">Органы исполнительной власти района, осуществляющие </w:t>
            </w:r>
            <w:proofErr w:type="gramStart"/>
            <w:r w:rsidRPr="00DC168B">
              <w:t>контроль за</w:t>
            </w:r>
            <w:proofErr w:type="gramEnd"/>
            <w:r w:rsidRPr="00DC168B">
              <w:t xml:space="preserve"> исполнением муниципального задания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  <w:tr w:rsidR="00DC168B" w:rsidRPr="00DC168B" w:rsidTr="007F2536">
        <w:trPr>
          <w:cantSplit/>
          <w:trHeight w:val="240"/>
        </w:trPr>
        <w:tc>
          <w:tcPr>
            <w:tcW w:w="1149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</w:t>
            </w:r>
          </w:p>
        </w:tc>
        <w:tc>
          <w:tcPr>
            <w:tcW w:w="108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2770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lastRenderedPageBreak/>
        <w:t>5. Требования к отчетности об исполнении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5.1. Форма отчета об исполнении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DC168B" w:rsidRPr="00DC168B" w:rsidTr="007F2536">
        <w:trPr>
          <w:cantSplit/>
          <w:trHeight w:val="720"/>
        </w:trPr>
        <w:tc>
          <w:tcPr>
            <w:tcW w:w="188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  <w:jc w:val="center"/>
            </w:pPr>
            <w:r w:rsidRPr="00DC168B">
              <w:t>Источни</w:t>
            </w:r>
            <w:proofErr w:type="gramStart"/>
            <w:r w:rsidRPr="00DC168B">
              <w:t>к(</w:t>
            </w:r>
            <w:proofErr w:type="gramEnd"/>
            <w:r w:rsidRPr="00DC168B">
              <w:t>и) информации о фактически достигнутых результатах</w:t>
            </w:r>
          </w:p>
        </w:tc>
      </w:tr>
      <w:tr w:rsidR="00DC168B" w:rsidRPr="00DC168B" w:rsidTr="007F2536">
        <w:trPr>
          <w:cantSplit/>
          <w:trHeight w:val="240"/>
        </w:trPr>
        <w:tc>
          <w:tcPr>
            <w:tcW w:w="188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1.</w:t>
            </w:r>
          </w:p>
        </w:tc>
        <w:tc>
          <w:tcPr>
            <w:tcW w:w="167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44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  <w:tr w:rsidR="00DC168B" w:rsidRPr="00DC168B" w:rsidTr="007F2536">
        <w:trPr>
          <w:cantSplit/>
          <w:trHeight w:val="240"/>
        </w:trPr>
        <w:tc>
          <w:tcPr>
            <w:tcW w:w="1885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  <w:r w:rsidRPr="00DC168B">
              <w:t>2.</w:t>
            </w:r>
          </w:p>
        </w:tc>
        <w:tc>
          <w:tcPr>
            <w:tcW w:w="1671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  <w:tc>
          <w:tcPr>
            <w:tcW w:w="1444" w:type="pct"/>
          </w:tcPr>
          <w:p w:rsidR="00DC168B" w:rsidRPr="00DC168B" w:rsidRDefault="00DC168B" w:rsidP="00DC168B">
            <w:pPr>
              <w:autoSpaceDE w:val="0"/>
              <w:autoSpaceDN w:val="0"/>
              <w:adjustRightInd w:val="0"/>
            </w:pPr>
          </w:p>
        </w:tc>
      </w:tr>
    </w:tbl>
    <w:p w:rsidR="00DC168B" w:rsidRPr="00DC168B" w:rsidRDefault="00DC168B" w:rsidP="00DC168B">
      <w:pPr>
        <w:autoSpaceDE w:val="0"/>
        <w:autoSpaceDN w:val="0"/>
        <w:adjustRightInd w:val="0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5.2. Сроки представления отчетов об исполнении муниципального задания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5.3. Иные требования к отчетности об исполнении муниципального задания ___________________________________________________________________________</w:t>
      </w:r>
    </w:p>
    <w:p w:rsidR="00DC168B" w:rsidRPr="00DC168B" w:rsidRDefault="00DC168B" w:rsidP="00DC168B">
      <w:pPr>
        <w:autoSpaceDE w:val="0"/>
        <w:autoSpaceDN w:val="0"/>
        <w:adjustRightInd w:val="0"/>
      </w:pPr>
    </w:p>
    <w:p w:rsidR="00DC168B" w:rsidRPr="00DC168B" w:rsidRDefault="00DC168B" w:rsidP="00DC168B">
      <w:pPr>
        <w:autoSpaceDE w:val="0"/>
        <w:autoSpaceDN w:val="0"/>
        <w:adjustRightInd w:val="0"/>
      </w:pPr>
      <w:r w:rsidRPr="00DC168B">
        <w:t>6. Иная информация, необходимая для исполнения (</w:t>
      </w:r>
      <w:proofErr w:type="gramStart"/>
      <w:r w:rsidRPr="00DC168B">
        <w:t>контроля за</w:t>
      </w:r>
      <w:proofErr w:type="gramEnd"/>
      <w:r w:rsidRPr="00DC168B">
        <w:t xml:space="preserve"> исполнением) муниципального задания</w:t>
      </w:r>
    </w:p>
    <w:p w:rsidR="00DC168B" w:rsidRPr="00DC168B" w:rsidRDefault="00DC168B" w:rsidP="00DC168B">
      <w:pPr>
        <w:ind w:firstLine="709"/>
        <w:jc w:val="both"/>
      </w:pPr>
    </w:p>
    <w:p w:rsidR="00DC168B" w:rsidRPr="00DC168B" w:rsidRDefault="00DC168B" w:rsidP="00DC168B">
      <w:pPr>
        <w:autoSpaceDE w:val="0"/>
        <w:autoSpaceDN w:val="0"/>
        <w:adjustRightInd w:val="0"/>
        <w:ind w:left="10206"/>
      </w:pPr>
      <w:r w:rsidRPr="00DC168B">
        <w:t xml:space="preserve"> </w:t>
      </w:r>
    </w:p>
    <w:p w:rsidR="00DC168B" w:rsidRPr="00DC168B" w:rsidRDefault="00DC168B" w:rsidP="00DC168B"/>
    <w:p w:rsidR="00DC168B" w:rsidRPr="00DC168B" w:rsidRDefault="00DC168B" w:rsidP="00DC168B"/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DC168B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  <w:sectPr w:rsidR="00DC168B" w:rsidSect="00DC16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168B" w:rsidRPr="006D311A" w:rsidRDefault="00DC168B" w:rsidP="006D311A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6D311A" w:rsidRDefault="006D311A" w:rsidP="006D311A">
      <w:pPr>
        <w:jc w:val="both"/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305"/>
        <w:gridCol w:w="931"/>
        <w:gridCol w:w="804"/>
        <w:gridCol w:w="300"/>
        <w:gridCol w:w="703"/>
        <w:gridCol w:w="1410"/>
        <w:gridCol w:w="1024"/>
      </w:tblGrid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  <w:r w:rsidRPr="00DC168B">
              <w:rPr>
                <w:rFonts w:ascii="Arial" w:hAnsi="Arial" w:cs="Arial"/>
                <w:sz w:val="20"/>
                <w:szCs w:val="20"/>
              </w:rPr>
              <w:t>Утверждаю: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  <w:r w:rsidRPr="00DC168B">
              <w:rPr>
                <w:rFonts w:ascii="Arial" w:hAnsi="Arial" w:cs="Arial"/>
                <w:sz w:val="20"/>
                <w:szCs w:val="20"/>
              </w:rPr>
              <w:t>Глава Красненского сельсовета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  <w:r w:rsidRPr="00DC168B">
              <w:rPr>
                <w:rFonts w:ascii="Arial" w:hAnsi="Arial" w:cs="Arial"/>
                <w:sz w:val="20"/>
                <w:szCs w:val="20"/>
              </w:rPr>
              <w:t>_______________ О.А. Юшков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  <w:r w:rsidRPr="00DC168B">
              <w:rPr>
                <w:rFonts w:ascii="Arial" w:hAnsi="Arial" w:cs="Arial"/>
                <w:sz w:val="20"/>
                <w:szCs w:val="20"/>
              </w:rPr>
              <w:t>"_____" _____________ 2011г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8"/>
                <w:szCs w:val="18"/>
              </w:rPr>
            </w:pPr>
            <w:r w:rsidRPr="00DC168B">
              <w:rPr>
                <w:rFonts w:ascii="Arial" w:hAnsi="Arial" w:cs="Arial"/>
                <w:sz w:val="18"/>
                <w:szCs w:val="18"/>
              </w:rPr>
              <w:t>Нормативные затраты на оказание муниципальной услуги по МБУК "</w:t>
            </w:r>
            <w:proofErr w:type="spellStart"/>
            <w:r w:rsidRPr="00DC168B">
              <w:rPr>
                <w:rFonts w:ascii="Arial" w:hAnsi="Arial" w:cs="Arial"/>
                <w:sz w:val="18"/>
                <w:szCs w:val="18"/>
              </w:rPr>
              <w:t>Красненская</w:t>
            </w:r>
            <w:proofErr w:type="spellEnd"/>
            <w:r w:rsidRPr="00DC168B">
              <w:rPr>
                <w:rFonts w:ascii="Arial" w:hAnsi="Arial" w:cs="Arial"/>
                <w:sz w:val="18"/>
                <w:szCs w:val="18"/>
              </w:rPr>
              <w:t xml:space="preserve"> ЦКС"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  <w:r w:rsidRPr="00DC168B">
              <w:rPr>
                <w:rFonts w:ascii="Arial" w:hAnsi="Arial" w:cs="Arial"/>
                <w:sz w:val="20"/>
                <w:szCs w:val="20"/>
              </w:rPr>
              <w:t>Наименование услуги: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Оказание платных услуг на территории муниципального образования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Красненский</w:t>
            </w:r>
            <w:proofErr w:type="spellEnd"/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сельсовет, </w:t>
            </w:r>
            <w:proofErr w:type="gramStart"/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предоставляемых</w:t>
            </w:r>
            <w:proofErr w:type="gramEnd"/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клубными учреждениями</w:t>
            </w:r>
          </w:p>
        </w:tc>
      </w:tr>
      <w:tr w:rsidR="00DC168B" w:rsidRPr="00DC168B" w:rsidTr="00DC168B">
        <w:trPr>
          <w:trHeight w:val="25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Объем муниципальных услуг на 2012 год: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8"/>
                <w:szCs w:val="18"/>
              </w:rPr>
            </w:pPr>
            <w:r w:rsidRPr="00DC168B">
              <w:rPr>
                <w:rFonts w:ascii="Arial" w:hAnsi="Arial" w:cs="Arial"/>
                <w:sz w:val="18"/>
                <w:szCs w:val="18"/>
              </w:rPr>
              <w:t>16533 запросов физических и юридических лиц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8B" w:rsidRPr="00DC168B" w:rsidTr="00DC168B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Код статьи, подстатьи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Сумма затрат, </w:t>
            </w:r>
            <w:proofErr w:type="spellStart"/>
            <w:r w:rsidRPr="00DC168B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Объем услуг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Нормативные затраты на 1 услугу, </w:t>
            </w:r>
            <w:proofErr w:type="spellStart"/>
            <w:r w:rsidRPr="00DC168B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Нормативы </w:t>
            </w:r>
            <w:proofErr w:type="spellStart"/>
            <w:r w:rsidRPr="00DC168B">
              <w:rPr>
                <w:rFonts w:ascii="Arial" w:hAnsi="Arial" w:cs="Arial"/>
                <w:sz w:val="16"/>
                <w:szCs w:val="16"/>
              </w:rPr>
              <w:t>затарат</w:t>
            </w:r>
            <w:proofErr w:type="spellEnd"/>
            <w:r w:rsidRPr="00DC16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C168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C168B">
              <w:rPr>
                <w:rFonts w:ascii="Arial" w:hAnsi="Arial" w:cs="Arial"/>
                <w:sz w:val="16"/>
                <w:szCs w:val="16"/>
              </w:rPr>
              <w:t xml:space="preserve"> %%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Заработная плата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811500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49,08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64,02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245073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14,82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19,34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телефонные соединени</w:t>
            </w:r>
            <w:proofErr w:type="gramStart"/>
            <w:r w:rsidRPr="00DC168B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DC168B">
              <w:rPr>
                <w:rFonts w:ascii="Arial" w:hAnsi="Arial" w:cs="Arial"/>
                <w:sz w:val="16"/>
                <w:szCs w:val="16"/>
              </w:rPr>
              <w:t>абонентская плата)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подключение к системе электронного документооборота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53846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90253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отопление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90253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диагностика автомобиля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текущий ремонт, текущее обслуживание, техническая поддержка и </w:t>
            </w:r>
            <w:proofErr w:type="spellStart"/>
            <w:r w:rsidRPr="00DC168B">
              <w:rPr>
                <w:rFonts w:ascii="Arial" w:hAnsi="Arial" w:cs="Arial"/>
                <w:sz w:val="16"/>
                <w:szCs w:val="16"/>
              </w:rPr>
              <w:t>администирование</w:t>
            </w:r>
            <w:proofErr w:type="spellEnd"/>
            <w:r w:rsidRPr="00DC168B">
              <w:rPr>
                <w:rFonts w:ascii="Arial" w:hAnsi="Arial" w:cs="Arial"/>
                <w:sz w:val="16"/>
                <w:szCs w:val="16"/>
              </w:rPr>
              <w:t xml:space="preserve"> средств вычислительной техники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4817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4817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сопровождение </w:t>
            </w:r>
            <w:proofErr w:type="spellStart"/>
            <w:r w:rsidRPr="00DC168B">
              <w:rPr>
                <w:rFonts w:ascii="Arial" w:hAnsi="Arial" w:cs="Arial"/>
                <w:sz w:val="16"/>
                <w:szCs w:val="16"/>
              </w:rPr>
              <w:t>програмного</w:t>
            </w:r>
            <w:proofErr w:type="spellEnd"/>
            <w:r w:rsidRPr="00DC168B">
              <w:rPr>
                <w:rFonts w:ascii="Arial" w:hAnsi="Arial" w:cs="Arial"/>
                <w:sz w:val="16"/>
                <w:szCs w:val="16"/>
              </w:rPr>
              <w:t xml:space="preserve"> обеспечения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повышение квалификации (тепловые энергоустановки)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168B">
              <w:rPr>
                <w:rFonts w:ascii="Arial" w:hAnsi="Arial" w:cs="Arial"/>
                <w:sz w:val="16"/>
                <w:szCs w:val="16"/>
              </w:rPr>
              <w:t>обучение по специальности</w:t>
            </w:r>
            <w:proofErr w:type="gramEnd"/>
            <w:r w:rsidRPr="00DC168B">
              <w:rPr>
                <w:rFonts w:ascii="Arial" w:hAnsi="Arial" w:cs="Arial"/>
                <w:sz w:val="16"/>
                <w:szCs w:val="16"/>
              </w:rPr>
              <w:t xml:space="preserve"> машинист котлов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 xml:space="preserve">приобретение сувениров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технический осмотр транспортных средств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запасные части и расходные материалы к прочей технике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приобретение канцелярских принадлежностей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изделия хозяйственно-бытового назначения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7C52" w:rsidRPr="00DC168B" w:rsidTr="00A27C5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электротехнические материалы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7C52" w:rsidRPr="00DC168B" w:rsidTr="00A27C5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прочие материалы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7C52" w:rsidRPr="00DC168B" w:rsidTr="00A27C5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1267489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76,66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168B" w:rsidRPr="00DC168B" w:rsidTr="00DC168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68B">
              <w:rPr>
                <w:rFonts w:ascii="Arial" w:hAnsi="Arial" w:cs="Arial"/>
                <w:b/>
                <w:bCs/>
                <w:sz w:val="16"/>
                <w:szCs w:val="16"/>
              </w:rPr>
              <w:t>Итого по отнесению затрат: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1267489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16533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76,66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C168B" w:rsidRPr="00DC168B" w:rsidTr="00DC168B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Нормативные затраты на оказание муниципальных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1120419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67,77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88,40</w:t>
            </w:r>
          </w:p>
        </w:tc>
      </w:tr>
      <w:tr w:rsidR="00DC168B" w:rsidRPr="00DC168B" w:rsidTr="00DC168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Нормативные затраты на содержание недвижимого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95070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</w:tr>
      <w:tr w:rsidR="00DC168B" w:rsidRPr="00DC168B" w:rsidTr="00DC168B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Нормативные затраты на содержание особо ценного движимого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52000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8B" w:rsidRPr="00DC168B" w:rsidRDefault="00DC168B" w:rsidP="00DC1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68B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</w:tbl>
    <w:p w:rsidR="006D311A" w:rsidRDefault="006D311A" w:rsidP="006D311A">
      <w:pPr>
        <w:jc w:val="both"/>
      </w:pPr>
    </w:p>
    <w:p w:rsidR="006D311A" w:rsidRDefault="006D311A" w:rsidP="006D311A">
      <w:pPr>
        <w:jc w:val="both"/>
      </w:pPr>
    </w:p>
    <w:p w:rsidR="006D311A" w:rsidRDefault="006D311A" w:rsidP="006D311A">
      <w:pPr>
        <w:jc w:val="both"/>
      </w:pPr>
    </w:p>
    <w:p w:rsidR="006D311A" w:rsidRDefault="006D311A" w:rsidP="006D311A"/>
    <w:p w:rsidR="006D311A" w:rsidRDefault="006D311A" w:rsidP="006D311A"/>
    <w:p w:rsidR="00713134" w:rsidRDefault="00713134"/>
    <w:sectPr w:rsidR="00713134" w:rsidSect="00A27C5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D75"/>
    <w:multiLevelType w:val="hybridMultilevel"/>
    <w:tmpl w:val="E8E8CD86"/>
    <w:lvl w:ilvl="0" w:tplc="D616A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1"/>
    <w:rsid w:val="00067311"/>
    <w:rsid w:val="0034592E"/>
    <w:rsid w:val="004E5AAB"/>
    <w:rsid w:val="00650DF6"/>
    <w:rsid w:val="006D311A"/>
    <w:rsid w:val="00713134"/>
    <w:rsid w:val="00A16A1D"/>
    <w:rsid w:val="00A27C52"/>
    <w:rsid w:val="00AC5146"/>
    <w:rsid w:val="00CA73DD"/>
    <w:rsid w:val="00DC168B"/>
    <w:rsid w:val="00E434A7"/>
    <w:rsid w:val="00EA4E92"/>
    <w:rsid w:val="00F31C24"/>
    <w:rsid w:val="00F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C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C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2011-12-29T07:13:00Z</cp:lastPrinted>
  <dcterms:created xsi:type="dcterms:W3CDTF">2011-12-29T06:37:00Z</dcterms:created>
  <dcterms:modified xsi:type="dcterms:W3CDTF">2011-12-30T00:54:00Z</dcterms:modified>
</cp:coreProperties>
</file>