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7B" w:rsidRDefault="00F6147B"/>
    <w:p w:rsidR="00F6147B" w:rsidRP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  <w:bookmarkStart w:id="0" w:name="_GoBack"/>
      <w:bookmarkEnd w:id="0"/>
    </w:p>
    <w:p w:rsidR="00F6147B" w:rsidRP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F6147B" w:rsidRP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47B" w:rsidRP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147B" w:rsidRP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147B" w:rsidRP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47B" w:rsidRPr="00F6147B" w:rsidRDefault="00F6147B" w:rsidP="00F614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47B" w:rsidRPr="00F6147B" w:rsidRDefault="00F6147B" w:rsidP="00F614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17.11</w:t>
      </w:r>
      <w:r w:rsidRPr="00F61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                            д. Красная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51</w:t>
      </w:r>
    </w:p>
    <w:p w:rsidR="00F6147B" w:rsidRPr="00F6147B" w:rsidRDefault="00F6147B" w:rsidP="00F6147B">
      <w:pPr>
        <w:spacing w:after="0" w:line="228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7B" w:rsidRPr="00F6147B" w:rsidRDefault="00F6147B" w:rsidP="00F6147B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7B" w:rsidRPr="00F6147B" w:rsidRDefault="00F6147B" w:rsidP="00F6147B">
      <w:pPr>
        <w:spacing w:after="0" w:line="228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47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план финансово-хозяйственной </w:t>
      </w:r>
    </w:p>
    <w:p w:rsidR="00F6147B" w:rsidRPr="00F6147B" w:rsidRDefault="00F6147B" w:rsidP="00F6147B">
      <w:pPr>
        <w:spacing w:after="0" w:line="228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47B">
        <w:rPr>
          <w:rFonts w:ascii="Times New Roman" w:eastAsia="Calibri" w:hAnsi="Times New Roman" w:cs="Times New Roman"/>
          <w:b/>
          <w:sz w:val="28"/>
          <w:szCs w:val="28"/>
        </w:rPr>
        <w:t>деятельности МБУК « Централизованная клубная система деревня Красная» на 2015 год.</w:t>
      </w:r>
    </w:p>
    <w:p w:rsidR="00F6147B" w:rsidRPr="00F6147B" w:rsidRDefault="00F6147B" w:rsidP="00F6147B">
      <w:pPr>
        <w:spacing w:after="0" w:line="228" w:lineRule="auto"/>
        <w:ind w:left="-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47B" w:rsidRPr="00F6147B" w:rsidRDefault="00F6147B" w:rsidP="00F6147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7B" w:rsidRPr="00F6147B" w:rsidRDefault="00F6147B" w:rsidP="00F6147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47B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работы муниципального бюджетного учреждения культуры « Централизованная клубная система д. Красная»</w:t>
      </w:r>
    </w:p>
    <w:p w:rsidR="00F6147B" w:rsidRPr="00F6147B" w:rsidRDefault="00F6147B" w:rsidP="00F6147B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147B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6147B" w:rsidRPr="00F6147B" w:rsidRDefault="00F6147B" w:rsidP="00F6147B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47B">
        <w:rPr>
          <w:rFonts w:ascii="Times New Roman" w:eastAsia="Calibri" w:hAnsi="Times New Roman" w:cs="Times New Roman"/>
          <w:sz w:val="28"/>
        </w:rPr>
        <w:t>Внести изменения в план финансово-хозяйственной деятельности МБУК « Централизованная клубная система деревня Красная» на 2015 год  согласно приложению № 1.</w:t>
      </w:r>
    </w:p>
    <w:p w:rsidR="00F6147B" w:rsidRPr="00F6147B" w:rsidRDefault="00F6147B" w:rsidP="00F6147B">
      <w:pPr>
        <w:numPr>
          <w:ilvl w:val="0"/>
          <w:numId w:val="1"/>
        </w:numPr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47B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F6147B" w:rsidRPr="00F6147B" w:rsidRDefault="00F6147B" w:rsidP="00F6147B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47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«Красненские вести».</w:t>
      </w:r>
    </w:p>
    <w:p w:rsidR="00F6147B" w:rsidRPr="00F6147B" w:rsidRDefault="00F6147B" w:rsidP="00F6147B">
      <w:pPr>
        <w:spacing w:after="0" w:line="228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7B" w:rsidRPr="00F6147B" w:rsidRDefault="00F6147B" w:rsidP="00F6147B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7B" w:rsidRPr="00F6147B" w:rsidRDefault="00F6147B" w:rsidP="00F6147B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7B" w:rsidRPr="00F6147B" w:rsidRDefault="00F6147B" w:rsidP="00F6147B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7B" w:rsidRPr="00F6147B" w:rsidRDefault="00F6147B" w:rsidP="00F6147B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6147B">
        <w:rPr>
          <w:rFonts w:ascii="Times New Roman" w:eastAsia="Calibri" w:hAnsi="Times New Roman" w:cs="Times New Roman"/>
          <w:sz w:val="28"/>
          <w:szCs w:val="28"/>
        </w:rPr>
        <w:t>Глава Красненского сельсовета                                                      О.А. Юшков</w:t>
      </w:r>
    </w:p>
    <w:p w:rsidR="00F6147B" w:rsidRDefault="00F6147B"/>
    <w:p w:rsidR="00F6147B" w:rsidRDefault="00F6147B"/>
    <w:p w:rsidR="00F6147B" w:rsidRDefault="00F6147B"/>
    <w:p w:rsidR="00F6147B" w:rsidRDefault="00F6147B"/>
    <w:p w:rsidR="00F6147B" w:rsidRDefault="00F6147B"/>
    <w:p w:rsidR="00F6147B" w:rsidRDefault="00F6147B">
      <w:r>
        <w:fldChar w:fldCharType="begin"/>
      </w:r>
      <w:r>
        <w:instrText xml:space="preserve"> LINK </w:instrText>
      </w:r>
      <w:r w:rsidR="00850522">
        <w:instrText xml:space="preserve">Excel.Sheet.8 "E:\\изменен.№ 51 Прил. к П ФХД на 2015г..xls" "2 в.!R1C1:R172C9" </w:instrText>
      </w:r>
      <w:r>
        <w:instrText xml:space="preserve">\a \f 4 \h </w:instrText>
      </w:r>
      <w:r>
        <w:fldChar w:fldCharType="separate"/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1662"/>
        <w:gridCol w:w="1261"/>
        <w:gridCol w:w="938"/>
        <w:gridCol w:w="1196"/>
        <w:gridCol w:w="1070"/>
        <w:gridCol w:w="1152"/>
      </w:tblGrid>
      <w:tr w:rsidR="00F6147B" w:rsidRPr="00F6147B" w:rsidTr="00F6147B">
        <w:trPr>
          <w:trHeight w:val="20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 к постановлению Администрации Красненского сельсовета от 17.11.2015г. № 51</w:t>
            </w:r>
          </w:p>
        </w:tc>
      </w:tr>
      <w:tr w:rsidR="00F6147B" w:rsidRPr="00F6147B" w:rsidTr="00F6147B">
        <w:trPr>
          <w:trHeight w:val="1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147B" w:rsidRPr="00F6147B" w:rsidTr="00F6147B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F6147B" w:rsidRPr="00F6147B" w:rsidTr="00F6147B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Красненского сельсовета</w:t>
            </w:r>
          </w:p>
        </w:tc>
      </w:tr>
      <w:tr w:rsidR="00F6147B" w:rsidRPr="00F6147B" w:rsidTr="00F6147B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F6147B" w:rsidRPr="00F6147B" w:rsidTr="00F6147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О.А. Юшков</w:t>
            </w:r>
          </w:p>
        </w:tc>
      </w:tr>
      <w:tr w:rsidR="00F6147B" w:rsidRPr="00F6147B" w:rsidTr="00F6147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6147B" w:rsidRPr="00F6147B" w:rsidTr="00F6147B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"_17_"__11____ 2015_г.</w:t>
            </w:r>
          </w:p>
        </w:tc>
      </w:tr>
      <w:tr w:rsidR="00F6147B" w:rsidRPr="00F6147B" w:rsidTr="00F6147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F6147B" w:rsidRPr="00F6147B" w:rsidTr="00F6147B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2015  год </w:t>
            </w:r>
          </w:p>
        </w:tc>
      </w:tr>
      <w:tr w:rsidR="00F6147B" w:rsidRPr="00F6147B" w:rsidTr="00F6147B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6147B" w:rsidRPr="00F6147B" w:rsidTr="00F6147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60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"17" ноября  2015_г.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17.11.2015</w:t>
            </w:r>
          </w:p>
        </w:tc>
      </w:tr>
      <w:tr w:rsidR="00F6147B" w:rsidRPr="00F6147B" w:rsidTr="00F6147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27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МБУК "Красненская ЦКС"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22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27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28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240307940/240301001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45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F6147B" w:rsidRPr="00F6147B" w:rsidTr="00F6147B">
        <w:trPr>
          <w:trHeight w:val="555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Красненского сельсовета Балахтинского района Красноярского края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47B" w:rsidRPr="00F6147B" w:rsidTr="00F6147B">
        <w:trPr>
          <w:trHeight w:val="36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47B" w:rsidRPr="00F6147B" w:rsidTr="00F6147B">
        <w:trPr>
          <w:trHeight w:val="22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47B" w:rsidRPr="00F6147B" w:rsidTr="00F6147B">
        <w:trPr>
          <w:trHeight w:val="63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662367, Красноярский край Балахтинский район, д.Красная , ул.Центральная ,24б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37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24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F6147B" w:rsidRPr="00F6147B" w:rsidTr="00F6147B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147B" w:rsidRPr="00F6147B" w:rsidTr="00F6147B">
        <w:trPr>
          <w:trHeight w:val="88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F6147B" w:rsidRPr="00F6147B" w:rsidTr="00F6147B">
        <w:trPr>
          <w:trHeight w:val="25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96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F6147B" w:rsidRPr="00F6147B" w:rsidTr="00F6147B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F6147B" w:rsidRPr="00F6147B" w:rsidTr="00F6147B">
        <w:trPr>
          <w:trHeight w:val="34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F6147B" w:rsidRPr="00F6147B" w:rsidTr="00F6147B">
        <w:trPr>
          <w:trHeight w:val="58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1.3. Перечень услуг (работ), осуществляемых на платной основе:проведение дискотек.</w:t>
            </w:r>
          </w:p>
        </w:tc>
      </w:tr>
      <w:tr w:rsidR="00F6147B" w:rsidRPr="00F6147B" w:rsidTr="00F6147B">
        <w:trPr>
          <w:trHeight w:val="435"/>
        </w:trPr>
        <w:tc>
          <w:tcPr>
            <w:tcW w:w="9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Показатели финансового состояния учреждения</w:t>
            </w:r>
          </w:p>
        </w:tc>
      </w:tr>
      <w:tr w:rsidR="00F6147B" w:rsidRPr="00F6147B" w:rsidTr="00F6147B">
        <w:trPr>
          <w:trHeight w:val="30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Нефинансовые активы, всего</w:t>
            </w: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1750865</w:t>
            </w:r>
          </w:p>
        </w:tc>
      </w:tr>
      <w:tr w:rsidR="00F6147B" w:rsidRPr="00F6147B" w:rsidTr="00F6147B">
        <w:trPr>
          <w:trHeight w:val="27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73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1323300</w:t>
            </w:r>
          </w:p>
        </w:tc>
      </w:tr>
      <w:tr w:rsidR="00F6147B" w:rsidRPr="00F6147B" w:rsidTr="00F6147B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9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1323300</w:t>
            </w:r>
          </w:p>
        </w:tc>
      </w:tr>
      <w:tr w:rsidR="00F6147B" w:rsidRPr="00F6147B" w:rsidTr="00F6147B">
        <w:trPr>
          <w:trHeight w:val="100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9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427565</w:t>
            </w:r>
          </w:p>
        </w:tc>
      </w:tr>
      <w:tr w:rsidR="00F6147B" w:rsidRPr="00F6147B" w:rsidTr="00F6147B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46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3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Финансовые активы,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2.2.1. По выданным авансам на услуги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45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46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Обязательства,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51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3.2.2.  По оплате услуг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3.2.3. По оплате транспортных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3.2.4. По оплате коммунальных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3.2.6. По оплате прочих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3.2.7. По приобретению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3.2.11. По оплате прочих расходов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3.2.12. По платежам в бюджет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3.2.13. По прочим расчетам с кредиторами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9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3.3.2.  По оплате услуг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3.3.3. По оплате транспортных услуг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3.3.4. По оплате коммунальных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3.3.6. По оплате прочих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3.3.7. По приобретению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3.3.11. По оплате прочих расходов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3.3.12. По платежам в бюджет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3.3.13. По прочим расчетам с кредиторами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360"/>
        </w:trPr>
        <w:tc>
          <w:tcPr>
            <w:tcW w:w="9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F6147B" w:rsidRPr="00F6147B" w:rsidTr="00F6147B">
        <w:trPr>
          <w:trHeight w:val="990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операции сектора государствен</w:t>
            </w: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br/>
              <w:t>ного управления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6147B" w:rsidRPr="00F6147B" w:rsidTr="00F6147B">
        <w:trPr>
          <w:trHeight w:val="15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</w:tr>
      <w:tr w:rsidR="00F6147B" w:rsidRPr="00F6147B" w:rsidTr="00F6147B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остаток средств </w:t>
            </w: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начало планируемого года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6147B" w:rsidRPr="00F6147B" w:rsidTr="00F6147B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Поступления,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8199187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652175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650175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649675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6252162</w:t>
            </w:r>
          </w:p>
        </w:tc>
      </w:tr>
      <w:tr w:rsidR="00F6147B" w:rsidRPr="00F6147B" w:rsidTr="00F6147B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2527887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647175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647175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647175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586362</w:t>
            </w:r>
          </w:p>
        </w:tc>
      </w:tr>
      <w:tr w:rsidR="00F6147B" w:rsidRPr="00F6147B" w:rsidTr="00F6147B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22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Поступления от оказания муницыпальным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Услуга №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Субсидии на иные цели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5663300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5663300</w:t>
            </w:r>
          </w:p>
        </w:tc>
      </w:tr>
      <w:tr w:rsidR="00F6147B" w:rsidRPr="00F6147B" w:rsidTr="00F6147B">
        <w:trPr>
          <w:trHeight w:val="6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0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72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6147B" w:rsidRPr="00F6147B" w:rsidTr="00F6147B">
        <w:trPr>
          <w:trHeight w:val="2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8199187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707481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600178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542838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6348690</w:t>
            </w:r>
          </w:p>
        </w:tc>
      </w:tr>
      <w:tr w:rsidR="00F6147B" w:rsidRPr="00F6147B" w:rsidTr="00F6147B">
        <w:trPr>
          <w:trHeight w:val="28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и начисления на выплаты по оплате труда, </w:t>
            </w: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1929096,72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499437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499437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499437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430785,72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1481653,72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383592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383592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383592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330877</w:t>
            </w:r>
          </w:p>
        </w:tc>
      </w:tr>
      <w:tr w:rsidR="00F6147B" w:rsidRPr="00F6147B" w:rsidTr="00F6147B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7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447443,72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115845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115845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115845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99908,72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6172301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179911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74608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27161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5890621</w:t>
            </w:r>
          </w:p>
        </w:tc>
      </w:tr>
      <w:tr w:rsidR="00F6147B" w:rsidRPr="00F6147B" w:rsidTr="00F6147B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2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78776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34370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37532</w:t>
            </w:r>
          </w:p>
        </w:tc>
      </w:tr>
      <w:tr w:rsidR="00F6147B" w:rsidRPr="00F6147B" w:rsidTr="00F6147B">
        <w:trPr>
          <w:trHeight w:val="28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427025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142341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71171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23724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189789</w:t>
            </w:r>
          </w:p>
        </w:tc>
      </w:tr>
      <w:tr w:rsidR="00F6147B" w:rsidRPr="00F6147B" w:rsidTr="00F6147B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5663300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5663300</w:t>
            </w:r>
          </w:p>
        </w:tc>
      </w:tr>
      <w:tr w:rsidR="00F6147B" w:rsidRPr="00F6147B" w:rsidTr="00F6147B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12150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</w:tr>
      <w:tr w:rsidR="00F6147B" w:rsidRPr="00F6147B" w:rsidTr="00F6147B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</w:tr>
      <w:tr w:rsidR="00F6147B" w:rsidRPr="00F6147B" w:rsidTr="00F6147B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85639,28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23133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23133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16240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23133,28</w:t>
            </w:r>
          </w:p>
        </w:tc>
      </w:tr>
      <w:tr w:rsidR="00F6147B" w:rsidRPr="00F6147B" w:rsidTr="00F6147B">
        <w:trPr>
          <w:trHeight w:val="4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7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76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5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85639,28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23133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23133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16240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23133,28</w:t>
            </w:r>
          </w:p>
          <w:p w:rsid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147B" w:rsidRPr="00F6147B" w:rsidRDefault="00F6147B" w:rsidP="00F6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Справочно: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5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Объем публичных обязательств,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58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М.А. Лыкова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58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(уполномоченное  лицо)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6147B" w:rsidRPr="00F6147B" w:rsidTr="00F6147B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147B" w:rsidRPr="00F6147B" w:rsidTr="00F6147B">
        <w:trPr>
          <w:trHeight w:val="630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Н.С. Чиркова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6147B" w:rsidRPr="00F6147B" w:rsidTr="00F6147B">
        <w:trPr>
          <w:trHeight w:val="46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Н.С. Чиркова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47B" w:rsidRPr="00F6147B" w:rsidTr="00F6147B">
        <w:trPr>
          <w:trHeight w:val="6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тел. 24-241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6147B" w:rsidRPr="00F6147B" w:rsidTr="00F6147B">
        <w:trPr>
          <w:trHeight w:val="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7B" w:rsidRPr="00F6147B" w:rsidTr="00F6147B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47B">
              <w:rPr>
                <w:rFonts w:ascii="Times New Roman" w:eastAsia="Times New Roman" w:hAnsi="Times New Roman" w:cs="Times New Roman"/>
                <w:lang w:eastAsia="ru-RU"/>
              </w:rPr>
              <w:t>"_17_"ноября  2015 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47B" w:rsidRPr="00F6147B" w:rsidRDefault="00F6147B" w:rsidP="00F61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301B" w:rsidRDefault="00F6147B">
      <w:r>
        <w:fldChar w:fldCharType="end"/>
      </w:r>
    </w:p>
    <w:sectPr w:rsidR="00F5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94"/>
    <w:rsid w:val="00850522"/>
    <w:rsid w:val="00910794"/>
    <w:rsid w:val="00F5301B"/>
    <w:rsid w:val="00F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cp:lastPrinted>2015-11-17T08:58:00Z</cp:lastPrinted>
  <dcterms:created xsi:type="dcterms:W3CDTF">2015-11-17T08:52:00Z</dcterms:created>
  <dcterms:modified xsi:type="dcterms:W3CDTF">2015-11-19T02:17:00Z</dcterms:modified>
</cp:coreProperties>
</file>