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B8" w:rsidRDefault="00934FB8" w:rsidP="00934FB8">
      <w:pPr>
        <w:jc w:val="center"/>
        <w:rPr>
          <w:b/>
          <w:sz w:val="28"/>
          <w:szCs w:val="28"/>
        </w:rPr>
      </w:pPr>
      <w:r>
        <w:rPr>
          <w:b/>
          <w:sz w:val="28"/>
          <w:szCs w:val="28"/>
        </w:rPr>
        <w:t>КРАСНОЯРСКИЙ КРАЙ БАЛАХТИНСКИЙ РАЙОН</w:t>
      </w:r>
    </w:p>
    <w:p w:rsidR="00934FB8" w:rsidRDefault="00934FB8" w:rsidP="00934FB8">
      <w:pPr>
        <w:jc w:val="center"/>
        <w:rPr>
          <w:b/>
          <w:sz w:val="28"/>
          <w:szCs w:val="28"/>
        </w:rPr>
      </w:pPr>
      <w:r>
        <w:rPr>
          <w:b/>
          <w:sz w:val="28"/>
          <w:szCs w:val="28"/>
        </w:rPr>
        <w:t>КРАСНЕНСКИЙ СЕЛЬСКИЙ СОВЕТ ДЕПУТАТОВ</w:t>
      </w:r>
    </w:p>
    <w:p w:rsidR="00934FB8" w:rsidRDefault="00934FB8" w:rsidP="00934FB8">
      <w:pPr>
        <w:jc w:val="center"/>
        <w:rPr>
          <w:b/>
          <w:sz w:val="28"/>
          <w:szCs w:val="28"/>
        </w:rPr>
      </w:pPr>
    </w:p>
    <w:p w:rsidR="00934FB8" w:rsidRDefault="00934FB8" w:rsidP="00934FB8">
      <w:pPr>
        <w:jc w:val="center"/>
        <w:rPr>
          <w:b/>
          <w:sz w:val="28"/>
          <w:szCs w:val="28"/>
        </w:rPr>
      </w:pPr>
    </w:p>
    <w:p w:rsidR="00934FB8" w:rsidRDefault="00934FB8" w:rsidP="00934FB8">
      <w:pPr>
        <w:jc w:val="center"/>
        <w:rPr>
          <w:b/>
          <w:sz w:val="28"/>
          <w:szCs w:val="28"/>
        </w:rPr>
      </w:pPr>
      <w:r>
        <w:rPr>
          <w:b/>
          <w:sz w:val="28"/>
          <w:szCs w:val="28"/>
        </w:rPr>
        <w:t xml:space="preserve">РЕШЕНИЕ </w:t>
      </w:r>
    </w:p>
    <w:p w:rsidR="00934FB8" w:rsidRDefault="00934FB8" w:rsidP="00934FB8">
      <w:pPr>
        <w:jc w:val="center"/>
        <w:rPr>
          <w:sz w:val="28"/>
          <w:szCs w:val="28"/>
        </w:rPr>
      </w:pPr>
    </w:p>
    <w:p w:rsidR="00934FB8" w:rsidRDefault="00934FB8" w:rsidP="00934FB8">
      <w:pPr>
        <w:jc w:val="center"/>
        <w:rPr>
          <w:sz w:val="28"/>
          <w:szCs w:val="28"/>
        </w:rPr>
      </w:pPr>
    </w:p>
    <w:p w:rsidR="00934FB8" w:rsidRDefault="00934FB8" w:rsidP="00934FB8">
      <w:pPr>
        <w:jc w:val="both"/>
        <w:rPr>
          <w:sz w:val="28"/>
          <w:szCs w:val="28"/>
        </w:rPr>
      </w:pPr>
      <w:r>
        <w:rPr>
          <w:sz w:val="28"/>
          <w:szCs w:val="28"/>
        </w:rPr>
        <w:t>от 10.03.2016 г.                           д. Красная</w:t>
      </w:r>
      <w:r>
        <w:rPr>
          <w:sz w:val="28"/>
          <w:szCs w:val="28"/>
        </w:rPr>
        <w:tab/>
        <w:t xml:space="preserve">                                 № 5-21 </w:t>
      </w:r>
      <w:proofErr w:type="gramStart"/>
      <w:r>
        <w:rPr>
          <w:sz w:val="28"/>
          <w:szCs w:val="28"/>
        </w:rPr>
        <w:t>р</w:t>
      </w:r>
      <w:proofErr w:type="gramEnd"/>
    </w:p>
    <w:p w:rsidR="00934FB8" w:rsidRDefault="00934FB8" w:rsidP="00934FB8">
      <w:pPr>
        <w:jc w:val="both"/>
        <w:rPr>
          <w:sz w:val="28"/>
          <w:szCs w:val="28"/>
        </w:rPr>
      </w:pPr>
    </w:p>
    <w:p w:rsidR="00934FB8" w:rsidRDefault="00934FB8" w:rsidP="00934FB8">
      <w:pPr>
        <w:jc w:val="both"/>
        <w:rPr>
          <w:sz w:val="28"/>
          <w:szCs w:val="28"/>
        </w:rPr>
      </w:pPr>
    </w:p>
    <w:p w:rsidR="00934FB8" w:rsidRDefault="00934FB8" w:rsidP="00934FB8">
      <w:pPr>
        <w:pStyle w:val="a3"/>
        <w:jc w:val="both"/>
        <w:rPr>
          <w:b/>
          <w:sz w:val="28"/>
          <w:szCs w:val="28"/>
        </w:rPr>
      </w:pPr>
      <w:r>
        <w:rPr>
          <w:b/>
          <w:sz w:val="28"/>
          <w:szCs w:val="28"/>
        </w:rPr>
        <w:t xml:space="preserve">О внесении изменений в решение </w:t>
      </w:r>
      <w:proofErr w:type="spellStart"/>
      <w:r>
        <w:rPr>
          <w:b/>
          <w:sz w:val="28"/>
          <w:szCs w:val="28"/>
        </w:rPr>
        <w:t>Красненского</w:t>
      </w:r>
      <w:proofErr w:type="spellEnd"/>
      <w:r>
        <w:rPr>
          <w:b/>
          <w:sz w:val="28"/>
          <w:szCs w:val="28"/>
        </w:rPr>
        <w:t xml:space="preserve"> сельского Совета депутатов от 18.11.2014 г. № 51-159 </w:t>
      </w:r>
      <w:proofErr w:type="gramStart"/>
      <w:r>
        <w:rPr>
          <w:b/>
          <w:sz w:val="28"/>
          <w:szCs w:val="28"/>
        </w:rPr>
        <w:t>р</w:t>
      </w:r>
      <w:proofErr w:type="gramEnd"/>
      <w:r>
        <w:rPr>
          <w:b/>
          <w:sz w:val="28"/>
          <w:szCs w:val="28"/>
        </w:rPr>
        <w:t xml:space="preserve"> «Об утверждении Положения о порядке управления и распоряжения муниципальной собственностью </w:t>
      </w:r>
      <w:proofErr w:type="spellStart"/>
      <w:r>
        <w:rPr>
          <w:b/>
          <w:sz w:val="28"/>
          <w:szCs w:val="28"/>
        </w:rPr>
        <w:t>Красненского</w:t>
      </w:r>
      <w:proofErr w:type="spellEnd"/>
      <w:r>
        <w:rPr>
          <w:b/>
          <w:sz w:val="28"/>
          <w:szCs w:val="28"/>
        </w:rPr>
        <w:t xml:space="preserve"> сельсовета»</w:t>
      </w:r>
    </w:p>
    <w:p w:rsidR="00934FB8" w:rsidRDefault="00934FB8" w:rsidP="00934FB8">
      <w:pPr>
        <w:pStyle w:val="a3"/>
        <w:jc w:val="both"/>
        <w:rPr>
          <w:b/>
          <w:sz w:val="28"/>
          <w:szCs w:val="28"/>
        </w:rPr>
      </w:pPr>
    </w:p>
    <w:p w:rsidR="00934FB8" w:rsidRDefault="00934FB8" w:rsidP="00934FB8">
      <w:pPr>
        <w:pStyle w:val="a3"/>
        <w:jc w:val="both"/>
        <w:rPr>
          <w:b/>
          <w:sz w:val="28"/>
          <w:szCs w:val="28"/>
        </w:rPr>
      </w:pPr>
    </w:p>
    <w:p w:rsidR="00934FB8" w:rsidRDefault="00934FB8" w:rsidP="00934FB8">
      <w:pPr>
        <w:pStyle w:val="a3"/>
        <w:ind w:firstLine="709"/>
        <w:jc w:val="both"/>
        <w:rPr>
          <w:sz w:val="28"/>
          <w:szCs w:val="28"/>
        </w:rPr>
      </w:pPr>
      <w:r>
        <w:rPr>
          <w:sz w:val="28"/>
          <w:szCs w:val="28"/>
        </w:rPr>
        <w:t xml:space="preserve">В целях приведения решения </w:t>
      </w:r>
      <w:proofErr w:type="spellStart"/>
      <w:r>
        <w:rPr>
          <w:sz w:val="28"/>
          <w:szCs w:val="28"/>
        </w:rPr>
        <w:t>Красненского</w:t>
      </w:r>
      <w:proofErr w:type="spellEnd"/>
      <w:r>
        <w:rPr>
          <w:sz w:val="28"/>
          <w:szCs w:val="28"/>
        </w:rPr>
        <w:t xml:space="preserve"> сельского Совета депутатов от 18.11.2014 г. № 51-159 </w:t>
      </w:r>
      <w:proofErr w:type="gramStart"/>
      <w:r>
        <w:rPr>
          <w:sz w:val="28"/>
          <w:szCs w:val="28"/>
        </w:rPr>
        <w:t>р</w:t>
      </w:r>
      <w:proofErr w:type="gramEnd"/>
      <w:r>
        <w:rPr>
          <w:sz w:val="28"/>
          <w:szCs w:val="28"/>
        </w:rPr>
        <w:t xml:space="preserve"> «Об утверждении Положения о порядке управления и распоряжения муниципальной собственностью </w:t>
      </w:r>
      <w:proofErr w:type="spellStart"/>
      <w:r>
        <w:rPr>
          <w:sz w:val="28"/>
          <w:szCs w:val="28"/>
        </w:rPr>
        <w:t>Красненского</w:t>
      </w:r>
      <w:proofErr w:type="spellEnd"/>
      <w:r>
        <w:rPr>
          <w:sz w:val="28"/>
          <w:szCs w:val="28"/>
        </w:rPr>
        <w:t xml:space="preserve"> сельсовета» </w:t>
      </w:r>
      <w:r w:rsidR="00491FA5">
        <w:rPr>
          <w:sz w:val="28"/>
          <w:szCs w:val="28"/>
        </w:rPr>
        <w:t xml:space="preserve">в соответствие с действующим законодательством </w:t>
      </w:r>
      <w:proofErr w:type="spellStart"/>
      <w:r>
        <w:rPr>
          <w:sz w:val="28"/>
          <w:szCs w:val="28"/>
        </w:rPr>
        <w:t>Красненский</w:t>
      </w:r>
      <w:proofErr w:type="spellEnd"/>
      <w:r>
        <w:rPr>
          <w:sz w:val="28"/>
          <w:szCs w:val="28"/>
        </w:rPr>
        <w:t xml:space="preserve"> сельский Совет депутатов </w:t>
      </w:r>
    </w:p>
    <w:p w:rsidR="00934FB8" w:rsidRDefault="00934FB8" w:rsidP="00934FB8">
      <w:pPr>
        <w:pStyle w:val="a3"/>
        <w:jc w:val="both"/>
        <w:rPr>
          <w:b/>
          <w:sz w:val="28"/>
          <w:szCs w:val="28"/>
        </w:rPr>
      </w:pPr>
      <w:r>
        <w:rPr>
          <w:b/>
          <w:sz w:val="28"/>
          <w:szCs w:val="28"/>
        </w:rPr>
        <w:t>РЕШИЛ:</w:t>
      </w:r>
    </w:p>
    <w:p w:rsidR="00934FB8" w:rsidRDefault="00934FB8" w:rsidP="00934FB8">
      <w:pPr>
        <w:pStyle w:val="a3"/>
        <w:ind w:firstLine="709"/>
        <w:jc w:val="both"/>
        <w:rPr>
          <w:sz w:val="28"/>
          <w:szCs w:val="28"/>
        </w:rPr>
      </w:pPr>
      <w:r>
        <w:rPr>
          <w:sz w:val="28"/>
          <w:szCs w:val="28"/>
        </w:rPr>
        <w:t>1</w:t>
      </w:r>
      <w:r>
        <w:rPr>
          <w:b/>
          <w:sz w:val="28"/>
          <w:szCs w:val="28"/>
        </w:rPr>
        <w:t>.</w:t>
      </w:r>
      <w:r w:rsidR="00491FA5">
        <w:rPr>
          <w:sz w:val="28"/>
          <w:szCs w:val="28"/>
        </w:rPr>
        <w:t xml:space="preserve"> Внести в П</w:t>
      </w:r>
      <w:r>
        <w:rPr>
          <w:sz w:val="28"/>
          <w:szCs w:val="28"/>
        </w:rPr>
        <w:t xml:space="preserve">риложение к решению </w:t>
      </w:r>
      <w:proofErr w:type="spellStart"/>
      <w:r w:rsidR="006966A3">
        <w:rPr>
          <w:sz w:val="28"/>
          <w:szCs w:val="28"/>
        </w:rPr>
        <w:t>Красненского</w:t>
      </w:r>
      <w:proofErr w:type="spellEnd"/>
      <w:r w:rsidR="006966A3">
        <w:rPr>
          <w:sz w:val="28"/>
          <w:szCs w:val="28"/>
        </w:rPr>
        <w:t xml:space="preserve"> сельского Совета депутатов от 18.11.2014 г. № 51-159 </w:t>
      </w:r>
      <w:proofErr w:type="gramStart"/>
      <w:r w:rsidR="006966A3">
        <w:rPr>
          <w:sz w:val="28"/>
          <w:szCs w:val="28"/>
        </w:rPr>
        <w:t>р</w:t>
      </w:r>
      <w:proofErr w:type="gramEnd"/>
      <w:r w:rsidR="006966A3">
        <w:rPr>
          <w:sz w:val="28"/>
          <w:szCs w:val="28"/>
        </w:rPr>
        <w:t xml:space="preserve"> «Об утверждении Положения о порядке управления и распоряжения муниципальной собственностью </w:t>
      </w:r>
      <w:proofErr w:type="spellStart"/>
      <w:r w:rsidR="006966A3">
        <w:rPr>
          <w:sz w:val="28"/>
          <w:szCs w:val="28"/>
        </w:rPr>
        <w:t>Красненского</w:t>
      </w:r>
      <w:proofErr w:type="spellEnd"/>
      <w:r w:rsidR="006966A3">
        <w:rPr>
          <w:sz w:val="28"/>
          <w:szCs w:val="28"/>
        </w:rPr>
        <w:t xml:space="preserve"> сельсовета» </w:t>
      </w:r>
      <w:r>
        <w:rPr>
          <w:sz w:val="28"/>
          <w:szCs w:val="28"/>
        </w:rPr>
        <w:t>следующие изменения:</w:t>
      </w:r>
    </w:p>
    <w:p w:rsidR="00934FB8" w:rsidRDefault="00934FB8" w:rsidP="00934FB8">
      <w:pPr>
        <w:pStyle w:val="a3"/>
        <w:ind w:firstLine="709"/>
        <w:jc w:val="both"/>
        <w:rPr>
          <w:sz w:val="28"/>
          <w:szCs w:val="28"/>
        </w:rPr>
      </w:pPr>
      <w:r>
        <w:rPr>
          <w:sz w:val="28"/>
          <w:szCs w:val="28"/>
        </w:rPr>
        <w:t>1.1. Пункт 3 статьи 4 исключить.</w:t>
      </w:r>
    </w:p>
    <w:p w:rsidR="00934FB8" w:rsidRPr="006966A3" w:rsidRDefault="00E30D30" w:rsidP="006966A3">
      <w:pPr>
        <w:pStyle w:val="a3"/>
        <w:ind w:firstLine="709"/>
        <w:rPr>
          <w:sz w:val="28"/>
          <w:szCs w:val="28"/>
        </w:rPr>
      </w:pPr>
      <w:r w:rsidRPr="006966A3">
        <w:rPr>
          <w:sz w:val="28"/>
          <w:szCs w:val="28"/>
        </w:rPr>
        <w:t>1.2. статью 23 изложить в следующей редакции:</w:t>
      </w:r>
    </w:p>
    <w:p w:rsidR="00E30D30" w:rsidRPr="006966A3" w:rsidRDefault="00E30D30" w:rsidP="006966A3">
      <w:pPr>
        <w:pStyle w:val="a3"/>
        <w:jc w:val="both"/>
        <w:rPr>
          <w:b/>
          <w:sz w:val="28"/>
          <w:szCs w:val="28"/>
        </w:rPr>
      </w:pPr>
      <w:r w:rsidRPr="006966A3">
        <w:rPr>
          <w:sz w:val="28"/>
          <w:szCs w:val="28"/>
        </w:rPr>
        <w:t>«</w:t>
      </w:r>
      <w:r w:rsidRPr="006966A3">
        <w:rPr>
          <w:b/>
          <w:sz w:val="28"/>
          <w:szCs w:val="28"/>
        </w:rPr>
        <w:t>Статья 23. Условия передачи муниципального имущества</w:t>
      </w:r>
      <w:r w:rsidRPr="006966A3">
        <w:rPr>
          <w:rFonts w:ascii="Arial" w:hAnsi="Arial" w:cs="Arial"/>
          <w:color w:val="000000"/>
          <w:sz w:val="28"/>
          <w:szCs w:val="28"/>
        </w:rPr>
        <w:br/>
      </w:r>
      <w:r w:rsidR="003A6B45" w:rsidRPr="006966A3">
        <w:rPr>
          <w:color w:val="000000"/>
          <w:sz w:val="28"/>
          <w:szCs w:val="28"/>
        </w:rPr>
        <w:t xml:space="preserve">         </w:t>
      </w:r>
      <w:r w:rsidRPr="006966A3">
        <w:rPr>
          <w:color w:val="000000"/>
          <w:sz w:val="28"/>
          <w:szCs w:val="28"/>
        </w:rPr>
        <w:t xml:space="preserve">1. </w:t>
      </w:r>
      <w:proofErr w:type="gramStart"/>
      <w:r w:rsidRPr="006966A3">
        <w:rPr>
          <w:color w:val="000000"/>
          <w:sz w:val="28"/>
          <w:szCs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E30D30" w:rsidRPr="00E30D30" w:rsidRDefault="00E30D30" w:rsidP="00E30D30">
      <w:pPr>
        <w:shd w:val="clear" w:color="auto" w:fill="FFFFFF"/>
        <w:spacing w:line="290" w:lineRule="atLeast"/>
        <w:ind w:firstLine="547"/>
        <w:jc w:val="both"/>
        <w:rPr>
          <w:color w:val="000000"/>
          <w:sz w:val="28"/>
          <w:szCs w:val="28"/>
        </w:rPr>
      </w:pPr>
      <w:bookmarkStart w:id="0" w:name="dst100601"/>
      <w:bookmarkEnd w:id="0"/>
      <w:r w:rsidRPr="00E30D30">
        <w:rPr>
          <w:color w:val="000000"/>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E30D30" w:rsidRPr="00E30D30" w:rsidRDefault="00E30D30" w:rsidP="00E30D30">
      <w:pPr>
        <w:shd w:val="clear" w:color="auto" w:fill="FFFFFF"/>
        <w:spacing w:line="290" w:lineRule="atLeast"/>
        <w:ind w:firstLine="547"/>
        <w:jc w:val="both"/>
        <w:rPr>
          <w:color w:val="000000"/>
          <w:sz w:val="28"/>
          <w:szCs w:val="28"/>
        </w:rPr>
      </w:pPr>
      <w:bookmarkStart w:id="1" w:name="dst100602"/>
      <w:bookmarkEnd w:id="1"/>
      <w:r w:rsidRPr="00E30D30">
        <w:rPr>
          <w:color w:val="000000"/>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E30D30" w:rsidRPr="00E30D30" w:rsidRDefault="00E30D30" w:rsidP="00E30D30">
      <w:pPr>
        <w:shd w:val="clear" w:color="auto" w:fill="FFFFFF"/>
        <w:spacing w:line="290" w:lineRule="atLeast"/>
        <w:ind w:firstLine="547"/>
        <w:jc w:val="both"/>
        <w:rPr>
          <w:color w:val="000000"/>
          <w:sz w:val="28"/>
          <w:szCs w:val="28"/>
        </w:rPr>
      </w:pPr>
      <w:bookmarkStart w:id="2" w:name="dst368"/>
      <w:bookmarkEnd w:id="2"/>
      <w:r w:rsidRPr="00E30D30">
        <w:rPr>
          <w:color w:val="000000"/>
          <w:sz w:val="28"/>
          <w:szCs w:val="28"/>
        </w:rPr>
        <w:lastRenderedPageBreak/>
        <w:t>3) государственным и муниципальным учреждениям;</w:t>
      </w:r>
    </w:p>
    <w:p w:rsidR="00E30D30" w:rsidRPr="00E30D30" w:rsidRDefault="00E30D30" w:rsidP="00E30D30">
      <w:pPr>
        <w:shd w:val="clear" w:color="auto" w:fill="FFFFFF"/>
        <w:spacing w:line="290" w:lineRule="atLeast"/>
        <w:ind w:firstLine="547"/>
        <w:jc w:val="both"/>
        <w:rPr>
          <w:color w:val="000000"/>
          <w:sz w:val="28"/>
          <w:szCs w:val="28"/>
        </w:rPr>
      </w:pPr>
      <w:bookmarkStart w:id="3" w:name="dst243"/>
      <w:bookmarkEnd w:id="3"/>
      <w:proofErr w:type="gramStart"/>
      <w:r w:rsidRPr="00E30D30">
        <w:rPr>
          <w:color w:val="000000"/>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E30D30">
        <w:rPr>
          <w:color w:val="000000"/>
          <w:sz w:val="28"/>
          <w:szCs w:val="28"/>
        </w:rPr>
        <w:t xml:space="preserve"> Федерации, а также других видов деятельности, предусмотренных </w:t>
      </w:r>
      <w:hyperlink r:id="rId5" w:anchor="dst135" w:history="1">
        <w:r w:rsidRPr="00E30D30">
          <w:rPr>
            <w:sz w:val="28"/>
            <w:szCs w:val="28"/>
          </w:rPr>
          <w:t>статьей 31.1</w:t>
        </w:r>
      </w:hyperlink>
      <w:r w:rsidRPr="00E30D30">
        <w:rPr>
          <w:sz w:val="28"/>
          <w:szCs w:val="28"/>
        </w:rPr>
        <w:t> </w:t>
      </w:r>
      <w:r w:rsidRPr="00E30D30">
        <w:rPr>
          <w:color w:val="000000"/>
          <w:sz w:val="28"/>
          <w:szCs w:val="28"/>
        </w:rPr>
        <w:t>Федерального закона от 12 января 1996 года N 7-ФЗ "О некоммерческих организациях";</w:t>
      </w:r>
    </w:p>
    <w:p w:rsidR="00E30D30" w:rsidRPr="00E30D30" w:rsidRDefault="00E30D30" w:rsidP="00E30D30">
      <w:pPr>
        <w:shd w:val="clear" w:color="auto" w:fill="FFFFFF"/>
        <w:spacing w:line="290" w:lineRule="atLeast"/>
        <w:ind w:firstLine="547"/>
        <w:jc w:val="both"/>
        <w:rPr>
          <w:color w:val="000000"/>
          <w:sz w:val="28"/>
          <w:szCs w:val="28"/>
        </w:rPr>
      </w:pPr>
      <w:bookmarkStart w:id="4" w:name="dst100605"/>
      <w:bookmarkEnd w:id="4"/>
      <w:r w:rsidRPr="00E30D30">
        <w:rPr>
          <w:color w:val="000000"/>
          <w:sz w:val="28"/>
          <w:szCs w:val="28"/>
        </w:rPr>
        <w:t>5) адвокатским, нотариальным, торгово-промышленным палатам;</w:t>
      </w:r>
    </w:p>
    <w:p w:rsidR="00E30D30" w:rsidRPr="00E30D30" w:rsidRDefault="00E30D30" w:rsidP="00E30D30">
      <w:pPr>
        <w:shd w:val="clear" w:color="auto" w:fill="FFFFFF"/>
        <w:spacing w:line="290" w:lineRule="atLeast"/>
        <w:ind w:firstLine="547"/>
        <w:jc w:val="both"/>
        <w:rPr>
          <w:color w:val="000000"/>
          <w:sz w:val="28"/>
          <w:szCs w:val="28"/>
        </w:rPr>
      </w:pPr>
      <w:bookmarkStart w:id="5" w:name="dst633"/>
      <w:bookmarkEnd w:id="5"/>
      <w:r w:rsidRPr="00E30D30">
        <w:rPr>
          <w:color w:val="000000"/>
          <w:sz w:val="28"/>
          <w:szCs w:val="28"/>
        </w:rPr>
        <w:t>6) медицинским организациям, организациям, осуществляющим образовательную деятельность;</w:t>
      </w:r>
    </w:p>
    <w:p w:rsidR="00E30D30" w:rsidRPr="00E30D30" w:rsidRDefault="00E30D30" w:rsidP="00E30D30">
      <w:pPr>
        <w:shd w:val="clear" w:color="auto" w:fill="FFFFFF"/>
        <w:spacing w:line="290" w:lineRule="atLeast"/>
        <w:ind w:firstLine="547"/>
        <w:jc w:val="both"/>
        <w:rPr>
          <w:color w:val="000000"/>
          <w:sz w:val="28"/>
          <w:szCs w:val="28"/>
        </w:rPr>
      </w:pPr>
      <w:bookmarkStart w:id="6" w:name="dst369"/>
      <w:bookmarkEnd w:id="6"/>
      <w:r w:rsidRPr="00E30D30">
        <w:rPr>
          <w:color w:val="000000"/>
          <w:sz w:val="28"/>
          <w:szCs w:val="28"/>
        </w:rPr>
        <w:t>7) для размещения сетей связи, объектов почтовой связи;</w:t>
      </w:r>
    </w:p>
    <w:p w:rsidR="00E30D30" w:rsidRPr="00E30D30" w:rsidRDefault="00E30D30" w:rsidP="00E30D30">
      <w:pPr>
        <w:shd w:val="clear" w:color="auto" w:fill="FFFFFF"/>
        <w:spacing w:line="290" w:lineRule="atLeast"/>
        <w:ind w:firstLine="547"/>
        <w:jc w:val="both"/>
        <w:rPr>
          <w:color w:val="000000"/>
          <w:sz w:val="28"/>
          <w:szCs w:val="28"/>
        </w:rPr>
      </w:pPr>
      <w:bookmarkStart w:id="7" w:name="dst100608"/>
      <w:bookmarkEnd w:id="7"/>
      <w:r w:rsidRPr="00E30D30">
        <w:rPr>
          <w:color w:val="000000"/>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E30D30" w:rsidRPr="00E30D30" w:rsidRDefault="00E30D30" w:rsidP="00E30D30">
      <w:pPr>
        <w:shd w:val="clear" w:color="auto" w:fill="FFFFFF"/>
        <w:spacing w:line="290" w:lineRule="atLeast"/>
        <w:ind w:firstLine="547"/>
        <w:jc w:val="both"/>
        <w:rPr>
          <w:color w:val="000000"/>
          <w:sz w:val="28"/>
          <w:szCs w:val="28"/>
        </w:rPr>
      </w:pPr>
      <w:bookmarkStart w:id="8" w:name="dst100609"/>
      <w:bookmarkEnd w:id="8"/>
      <w:r w:rsidRPr="00E30D30">
        <w:rPr>
          <w:color w:val="000000"/>
          <w:sz w:val="28"/>
          <w:szCs w:val="28"/>
        </w:rPr>
        <w:t>9) в порядке, установленном </w:t>
      </w:r>
      <w:hyperlink r:id="rId6" w:anchor="dst100183" w:history="1">
        <w:r w:rsidRPr="00E30D30">
          <w:rPr>
            <w:sz w:val="28"/>
            <w:szCs w:val="28"/>
          </w:rPr>
          <w:t>главой 5</w:t>
        </w:r>
      </w:hyperlink>
      <w:r w:rsidRPr="00E30D30">
        <w:rPr>
          <w:color w:val="000000"/>
          <w:sz w:val="28"/>
          <w:szCs w:val="28"/>
        </w:rPr>
        <w:t>  Федерального закона</w:t>
      </w:r>
      <w:r w:rsidR="003A6B45">
        <w:rPr>
          <w:color w:val="000000"/>
          <w:sz w:val="28"/>
          <w:szCs w:val="28"/>
        </w:rPr>
        <w:t xml:space="preserve"> от 26.07.2006 г. № 135-ФЗ «О защите конкуренции»</w:t>
      </w:r>
      <w:r w:rsidRPr="00E30D30">
        <w:rPr>
          <w:color w:val="000000"/>
          <w:sz w:val="28"/>
          <w:szCs w:val="28"/>
        </w:rPr>
        <w:t>;</w:t>
      </w:r>
    </w:p>
    <w:p w:rsidR="00E30D30" w:rsidRPr="00E30D30" w:rsidRDefault="00E30D30" w:rsidP="00E30D30">
      <w:pPr>
        <w:shd w:val="clear" w:color="auto" w:fill="FFFFFF"/>
        <w:spacing w:line="290" w:lineRule="atLeast"/>
        <w:ind w:firstLine="547"/>
        <w:jc w:val="both"/>
        <w:rPr>
          <w:color w:val="000000"/>
          <w:sz w:val="28"/>
          <w:szCs w:val="28"/>
        </w:rPr>
      </w:pPr>
      <w:bookmarkStart w:id="9" w:name="dst669"/>
      <w:bookmarkEnd w:id="9"/>
      <w:proofErr w:type="gramStart"/>
      <w:r w:rsidRPr="00E30D30">
        <w:rPr>
          <w:color w:val="000000"/>
          <w:sz w:val="28"/>
          <w:szCs w:val="28"/>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7" w:anchor="dst100263" w:history="1">
        <w:r w:rsidRPr="00E30D30">
          <w:rPr>
            <w:sz w:val="28"/>
            <w:szCs w:val="28"/>
          </w:rPr>
          <w:t>законом</w:t>
        </w:r>
      </w:hyperlink>
      <w:r w:rsidRPr="00E30D30">
        <w:rPr>
          <w:color w:val="000000"/>
          <w:sz w:val="28"/>
          <w:szCs w:val="28"/>
        </w:rPr>
        <w:t>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E30D30">
        <w:rPr>
          <w:color w:val="000000"/>
          <w:sz w:val="28"/>
          <w:szCs w:val="28"/>
        </w:rPr>
        <w:t xml:space="preserve">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E30D30" w:rsidRPr="00E30D30" w:rsidRDefault="00E30D30" w:rsidP="00E30D30">
      <w:pPr>
        <w:shd w:val="clear" w:color="auto" w:fill="FFFFFF"/>
        <w:spacing w:line="290" w:lineRule="atLeast"/>
        <w:ind w:firstLine="547"/>
        <w:jc w:val="both"/>
        <w:rPr>
          <w:color w:val="000000"/>
          <w:sz w:val="28"/>
          <w:szCs w:val="28"/>
        </w:rPr>
      </w:pPr>
      <w:bookmarkStart w:id="10" w:name="dst100611"/>
      <w:bookmarkEnd w:id="10"/>
      <w:r w:rsidRPr="00E30D30">
        <w:rPr>
          <w:color w:val="000000"/>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E30D30" w:rsidRPr="00E30D30" w:rsidRDefault="00E30D30" w:rsidP="00E30D30">
      <w:pPr>
        <w:shd w:val="clear" w:color="auto" w:fill="FFFFFF"/>
        <w:spacing w:line="290" w:lineRule="atLeast"/>
        <w:ind w:firstLine="547"/>
        <w:jc w:val="both"/>
        <w:rPr>
          <w:color w:val="000000"/>
          <w:sz w:val="28"/>
          <w:szCs w:val="28"/>
        </w:rPr>
      </w:pPr>
      <w:bookmarkStart w:id="11" w:name="dst634"/>
      <w:bookmarkEnd w:id="11"/>
      <w:r w:rsidRPr="00E30D30">
        <w:rPr>
          <w:color w:val="000000"/>
          <w:sz w:val="28"/>
          <w:szCs w:val="28"/>
        </w:rPr>
        <w:t xml:space="preserve">12) взамен недвижимого имущества, </w:t>
      </w:r>
      <w:proofErr w:type="gramStart"/>
      <w:r w:rsidRPr="00E30D30">
        <w:rPr>
          <w:color w:val="000000"/>
          <w:sz w:val="28"/>
          <w:szCs w:val="28"/>
        </w:rPr>
        <w:t>права</w:t>
      </w:r>
      <w:proofErr w:type="gramEnd"/>
      <w:r w:rsidRPr="00E30D30">
        <w:rPr>
          <w:color w:val="000000"/>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w:t>
      </w:r>
      <w:r w:rsidRPr="00E30D30">
        <w:rPr>
          <w:color w:val="000000"/>
          <w:sz w:val="28"/>
          <w:szCs w:val="28"/>
        </w:rPr>
        <w:lastRenderedPageBreak/>
        <w:t>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8" w:anchor="dst100011" w:history="1">
        <w:r w:rsidRPr="00E30D30">
          <w:rPr>
            <w:sz w:val="28"/>
            <w:szCs w:val="28"/>
          </w:rPr>
          <w:t>Условия</w:t>
        </w:r>
      </w:hyperlink>
      <w:r w:rsidRPr="00E30D30">
        <w:rPr>
          <w:sz w:val="28"/>
          <w:szCs w:val="28"/>
        </w:rPr>
        <w:t>,</w:t>
      </w:r>
      <w:r w:rsidRPr="00E30D30">
        <w:rPr>
          <w:color w:val="000000"/>
          <w:sz w:val="28"/>
          <w:szCs w:val="28"/>
        </w:rPr>
        <w:t xml:space="preserve">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E30D30" w:rsidRPr="00E30D30" w:rsidRDefault="00E30D30" w:rsidP="00E30D30">
      <w:pPr>
        <w:shd w:val="clear" w:color="auto" w:fill="FFFFFF"/>
        <w:spacing w:line="290" w:lineRule="atLeast"/>
        <w:ind w:firstLine="547"/>
        <w:jc w:val="both"/>
        <w:rPr>
          <w:color w:val="000000"/>
          <w:sz w:val="28"/>
          <w:szCs w:val="28"/>
        </w:rPr>
      </w:pPr>
      <w:bookmarkStart w:id="12" w:name="dst100613"/>
      <w:bookmarkEnd w:id="12"/>
      <w:proofErr w:type="gramStart"/>
      <w:r w:rsidRPr="00E30D30">
        <w:rPr>
          <w:color w:val="000000"/>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E30D30" w:rsidRPr="00E30D30" w:rsidRDefault="00E30D30" w:rsidP="00E30D30">
      <w:pPr>
        <w:shd w:val="clear" w:color="auto" w:fill="FFFFFF"/>
        <w:spacing w:line="290" w:lineRule="atLeast"/>
        <w:ind w:firstLine="547"/>
        <w:jc w:val="both"/>
        <w:rPr>
          <w:color w:val="000000"/>
          <w:sz w:val="28"/>
          <w:szCs w:val="28"/>
        </w:rPr>
      </w:pPr>
      <w:bookmarkStart w:id="13" w:name="dst371"/>
      <w:bookmarkEnd w:id="13"/>
      <w:r w:rsidRPr="00E30D30">
        <w:rPr>
          <w:color w:val="000000"/>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E30D30" w:rsidRPr="00E30D30" w:rsidRDefault="00E30D30" w:rsidP="003A6B45">
      <w:pPr>
        <w:shd w:val="clear" w:color="auto" w:fill="FFFFFF"/>
        <w:spacing w:line="290" w:lineRule="atLeast"/>
        <w:ind w:firstLine="547"/>
        <w:jc w:val="both"/>
        <w:rPr>
          <w:color w:val="000000"/>
          <w:sz w:val="28"/>
          <w:szCs w:val="28"/>
        </w:rPr>
      </w:pPr>
      <w:bookmarkStart w:id="14" w:name="dst372"/>
      <w:bookmarkEnd w:id="14"/>
      <w:proofErr w:type="gramStart"/>
      <w:r w:rsidRPr="00E30D30">
        <w:rPr>
          <w:color w:val="000000"/>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E30D30">
        <w:rPr>
          <w:color w:val="000000"/>
          <w:sz w:val="28"/>
          <w:szCs w:val="28"/>
        </w:rPr>
        <w:t xml:space="preserve"> не </w:t>
      </w:r>
      <w:proofErr w:type="gramStart"/>
      <w:r w:rsidRPr="00E30D30">
        <w:rPr>
          <w:color w:val="000000"/>
          <w:sz w:val="28"/>
          <w:szCs w:val="28"/>
        </w:rPr>
        <w:t>менее начальной</w:t>
      </w:r>
      <w:proofErr w:type="gramEnd"/>
      <w:r w:rsidRPr="00E30D30">
        <w:rPr>
          <w:color w:val="000000"/>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E30D30" w:rsidRDefault="00E30D30" w:rsidP="00E30D30">
      <w:pPr>
        <w:shd w:val="clear" w:color="auto" w:fill="FFFFFF"/>
        <w:spacing w:line="290" w:lineRule="atLeast"/>
        <w:ind w:firstLine="547"/>
        <w:jc w:val="both"/>
        <w:rPr>
          <w:color w:val="000000"/>
          <w:sz w:val="28"/>
          <w:szCs w:val="28"/>
        </w:rPr>
      </w:pPr>
      <w:bookmarkStart w:id="15" w:name="dst373"/>
      <w:bookmarkEnd w:id="15"/>
      <w:proofErr w:type="gramStart"/>
      <w:r w:rsidRPr="00E30D30">
        <w:rPr>
          <w:color w:val="000000"/>
          <w:sz w:val="28"/>
          <w:szCs w:val="28"/>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9" w:anchor="dst100601" w:history="1">
        <w:r w:rsidRPr="00E30D30">
          <w:rPr>
            <w:sz w:val="28"/>
            <w:szCs w:val="28"/>
          </w:rPr>
          <w:t>пункта 1</w:t>
        </w:r>
      </w:hyperlink>
      <w:r w:rsidRPr="00E30D30">
        <w:rPr>
          <w:color w:val="000000"/>
          <w:sz w:val="28"/>
          <w:szCs w:val="28"/>
        </w:rPr>
        <w:t> </w:t>
      </w:r>
      <w:r w:rsidR="003A6B45">
        <w:rPr>
          <w:color w:val="000000"/>
          <w:sz w:val="28"/>
          <w:szCs w:val="28"/>
        </w:rPr>
        <w:t>настоящей части».</w:t>
      </w:r>
      <w:proofErr w:type="gramEnd"/>
    </w:p>
    <w:p w:rsidR="00E30D30" w:rsidRPr="00E30D30" w:rsidRDefault="003A6B45" w:rsidP="003A6B45">
      <w:pPr>
        <w:shd w:val="clear" w:color="auto" w:fill="FFFFFF"/>
        <w:spacing w:line="290" w:lineRule="atLeast"/>
        <w:ind w:firstLine="547"/>
        <w:jc w:val="both"/>
        <w:rPr>
          <w:color w:val="000000"/>
          <w:sz w:val="28"/>
          <w:szCs w:val="28"/>
        </w:rPr>
      </w:pPr>
      <w:r>
        <w:rPr>
          <w:color w:val="000000"/>
          <w:sz w:val="28"/>
          <w:szCs w:val="28"/>
        </w:rPr>
        <w:t xml:space="preserve">1.3. </w:t>
      </w:r>
      <w:r w:rsidR="006966A3">
        <w:rPr>
          <w:color w:val="000000"/>
          <w:sz w:val="28"/>
          <w:szCs w:val="28"/>
        </w:rPr>
        <w:t>Пункт 1 статьи</w:t>
      </w:r>
      <w:r>
        <w:rPr>
          <w:color w:val="000000"/>
          <w:sz w:val="28"/>
          <w:szCs w:val="28"/>
        </w:rPr>
        <w:t xml:space="preserve"> 24 изложить в следующей редакции:</w:t>
      </w:r>
    </w:p>
    <w:p w:rsidR="006966A3" w:rsidRPr="006966A3" w:rsidRDefault="003A6B45" w:rsidP="006966A3">
      <w:pPr>
        <w:pStyle w:val="a3"/>
        <w:ind w:firstLine="709"/>
        <w:jc w:val="both"/>
        <w:rPr>
          <w:sz w:val="28"/>
          <w:szCs w:val="28"/>
        </w:rPr>
      </w:pPr>
      <w:r w:rsidRPr="006966A3">
        <w:rPr>
          <w:sz w:val="28"/>
          <w:szCs w:val="28"/>
        </w:rPr>
        <w:t>«</w:t>
      </w:r>
      <w:r w:rsidR="006966A3" w:rsidRPr="006966A3">
        <w:rPr>
          <w:sz w:val="28"/>
          <w:szCs w:val="28"/>
        </w:rPr>
        <w:t>1</w:t>
      </w:r>
      <w:r w:rsidR="006966A3" w:rsidRPr="006966A3">
        <w:rPr>
          <w:b/>
          <w:sz w:val="28"/>
          <w:szCs w:val="28"/>
        </w:rPr>
        <w:t>.</w:t>
      </w:r>
      <w:r w:rsidR="006966A3" w:rsidRPr="006966A3">
        <w:rPr>
          <w:rFonts w:ascii="Verdana" w:hAnsi="Verdana"/>
          <w:sz w:val="28"/>
          <w:szCs w:val="28"/>
        </w:rPr>
        <w:t xml:space="preserve"> </w:t>
      </w:r>
      <w:r w:rsidR="006966A3" w:rsidRPr="006966A3">
        <w:rPr>
          <w:sz w:val="28"/>
          <w:szCs w:val="28"/>
        </w:rPr>
        <w:t>В порядке, предусмотренном частью 1 ст. 17.1 Федерального закона от 26.07.2006 № 135-ФЗ «О защите конкуренции»,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6966A3" w:rsidRPr="006966A3" w:rsidRDefault="006966A3" w:rsidP="006966A3">
      <w:pPr>
        <w:pStyle w:val="a3"/>
        <w:ind w:firstLine="709"/>
        <w:jc w:val="both"/>
        <w:rPr>
          <w:sz w:val="28"/>
          <w:szCs w:val="28"/>
        </w:rPr>
      </w:pPr>
      <w:r w:rsidRPr="006966A3">
        <w:rPr>
          <w:sz w:val="28"/>
          <w:szCs w:val="28"/>
        </w:rPr>
        <w:t xml:space="preserve">1) государственного или муниципального недвижимого имущества, которое принадлежит на праве хозяйственного ведения либо оперативного </w:t>
      </w:r>
      <w:r w:rsidRPr="006966A3">
        <w:rPr>
          <w:sz w:val="28"/>
          <w:szCs w:val="28"/>
        </w:rPr>
        <w:lastRenderedPageBreak/>
        <w:t>управления государственным или муниципальным унитарным предприятиям;</w:t>
      </w:r>
    </w:p>
    <w:p w:rsidR="006966A3" w:rsidRPr="006966A3" w:rsidRDefault="006966A3" w:rsidP="006966A3">
      <w:pPr>
        <w:pStyle w:val="a3"/>
        <w:ind w:firstLine="709"/>
        <w:jc w:val="both"/>
        <w:rPr>
          <w:sz w:val="28"/>
          <w:szCs w:val="28"/>
        </w:rPr>
      </w:pPr>
      <w:r w:rsidRPr="006966A3">
        <w:rPr>
          <w:sz w:val="28"/>
          <w:szCs w:val="28"/>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6966A3" w:rsidRDefault="006966A3" w:rsidP="006966A3">
      <w:pPr>
        <w:pStyle w:val="a3"/>
        <w:ind w:firstLine="709"/>
        <w:jc w:val="both"/>
        <w:rPr>
          <w:sz w:val="28"/>
          <w:szCs w:val="28"/>
        </w:rPr>
      </w:pPr>
      <w:r w:rsidRPr="006966A3">
        <w:rPr>
          <w:sz w:val="28"/>
          <w:szCs w:val="28"/>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roofErr w:type="gramStart"/>
      <w:r w:rsidRPr="006966A3">
        <w:rPr>
          <w:sz w:val="28"/>
          <w:szCs w:val="28"/>
        </w:rPr>
        <w:t>.</w:t>
      </w:r>
      <w:r>
        <w:rPr>
          <w:sz w:val="28"/>
          <w:szCs w:val="28"/>
        </w:rPr>
        <w:t>».</w:t>
      </w:r>
      <w:proofErr w:type="gramEnd"/>
    </w:p>
    <w:p w:rsidR="006966A3" w:rsidRDefault="006966A3" w:rsidP="006966A3">
      <w:pPr>
        <w:pStyle w:val="a3"/>
        <w:ind w:firstLine="709"/>
        <w:jc w:val="both"/>
        <w:rPr>
          <w:sz w:val="28"/>
          <w:szCs w:val="28"/>
        </w:rPr>
      </w:pPr>
      <w:r>
        <w:rPr>
          <w:sz w:val="28"/>
          <w:szCs w:val="28"/>
        </w:rPr>
        <w:t xml:space="preserve">2. Решение вступает в силу в день, следующий за днём его официального </w:t>
      </w:r>
      <w:r w:rsidR="007E4BEC">
        <w:rPr>
          <w:sz w:val="28"/>
          <w:szCs w:val="28"/>
        </w:rPr>
        <w:t>опубликования в газете «</w:t>
      </w:r>
      <w:proofErr w:type="spellStart"/>
      <w:r w:rsidR="007E4BEC">
        <w:rPr>
          <w:sz w:val="28"/>
          <w:szCs w:val="28"/>
        </w:rPr>
        <w:t>Красненские</w:t>
      </w:r>
      <w:proofErr w:type="spellEnd"/>
      <w:r w:rsidR="007E4BEC">
        <w:rPr>
          <w:sz w:val="28"/>
          <w:szCs w:val="28"/>
        </w:rPr>
        <w:t xml:space="preserve"> вести».</w:t>
      </w:r>
    </w:p>
    <w:p w:rsidR="007E4BEC" w:rsidRDefault="007E4BEC" w:rsidP="006966A3">
      <w:pPr>
        <w:pStyle w:val="a3"/>
        <w:ind w:firstLine="709"/>
        <w:jc w:val="both"/>
        <w:rPr>
          <w:sz w:val="28"/>
          <w:szCs w:val="28"/>
        </w:rPr>
      </w:pPr>
    </w:p>
    <w:p w:rsidR="007E4BEC" w:rsidRDefault="007E4BEC" w:rsidP="006966A3">
      <w:pPr>
        <w:pStyle w:val="a3"/>
        <w:ind w:firstLine="709"/>
        <w:jc w:val="both"/>
        <w:rPr>
          <w:sz w:val="28"/>
          <w:szCs w:val="28"/>
        </w:rPr>
      </w:pPr>
    </w:p>
    <w:p w:rsidR="007E4BEC" w:rsidRDefault="007E4BEC" w:rsidP="006966A3">
      <w:pPr>
        <w:pStyle w:val="a3"/>
        <w:ind w:firstLine="709"/>
        <w:jc w:val="both"/>
        <w:rPr>
          <w:sz w:val="28"/>
          <w:szCs w:val="28"/>
        </w:rPr>
      </w:pPr>
    </w:p>
    <w:p w:rsidR="007E4BEC" w:rsidRDefault="007E4BEC" w:rsidP="007E4BEC">
      <w:pPr>
        <w:pStyle w:val="a3"/>
        <w:jc w:val="both"/>
        <w:rPr>
          <w:sz w:val="28"/>
          <w:szCs w:val="28"/>
        </w:rPr>
      </w:pPr>
    </w:p>
    <w:p w:rsidR="007E4BEC" w:rsidRDefault="007E4BEC" w:rsidP="007E4BEC">
      <w:pPr>
        <w:pStyle w:val="a3"/>
        <w:jc w:val="both"/>
        <w:rPr>
          <w:sz w:val="28"/>
          <w:szCs w:val="28"/>
        </w:rPr>
      </w:pPr>
    </w:p>
    <w:p w:rsidR="007E4BEC" w:rsidRDefault="007E4BEC" w:rsidP="007E4BEC">
      <w:pPr>
        <w:pStyle w:val="a3"/>
        <w:jc w:val="both"/>
        <w:rPr>
          <w:sz w:val="28"/>
          <w:szCs w:val="28"/>
        </w:rPr>
      </w:pPr>
      <w:r>
        <w:rPr>
          <w:sz w:val="28"/>
          <w:szCs w:val="28"/>
        </w:rPr>
        <w:t xml:space="preserve">Председатель </w:t>
      </w:r>
      <w:proofErr w:type="spellStart"/>
      <w:r>
        <w:rPr>
          <w:sz w:val="28"/>
          <w:szCs w:val="28"/>
        </w:rPr>
        <w:t>Красненского</w:t>
      </w:r>
      <w:proofErr w:type="spellEnd"/>
    </w:p>
    <w:p w:rsidR="007E4BEC" w:rsidRDefault="00491FA5" w:rsidP="007E4BEC">
      <w:pPr>
        <w:pStyle w:val="a3"/>
        <w:jc w:val="both"/>
        <w:rPr>
          <w:sz w:val="28"/>
          <w:szCs w:val="28"/>
        </w:rPr>
      </w:pPr>
      <w:r>
        <w:rPr>
          <w:sz w:val="28"/>
          <w:szCs w:val="28"/>
        </w:rPr>
        <w:t>с</w:t>
      </w:r>
      <w:bookmarkStart w:id="16" w:name="_GoBack"/>
      <w:bookmarkEnd w:id="16"/>
      <w:r w:rsidR="007E4BEC">
        <w:rPr>
          <w:sz w:val="28"/>
          <w:szCs w:val="28"/>
        </w:rPr>
        <w:t xml:space="preserve">ельского Совета депутатов                                                   С.А. </w:t>
      </w:r>
      <w:proofErr w:type="spellStart"/>
      <w:r w:rsidR="007E4BEC">
        <w:rPr>
          <w:sz w:val="28"/>
          <w:szCs w:val="28"/>
        </w:rPr>
        <w:t>Нацаренус</w:t>
      </w:r>
      <w:proofErr w:type="spellEnd"/>
    </w:p>
    <w:p w:rsidR="007E4BEC" w:rsidRDefault="007E4BEC" w:rsidP="007E4BEC">
      <w:pPr>
        <w:pStyle w:val="a3"/>
        <w:jc w:val="both"/>
        <w:rPr>
          <w:sz w:val="28"/>
          <w:szCs w:val="28"/>
        </w:rPr>
      </w:pPr>
    </w:p>
    <w:p w:rsidR="007E4BEC" w:rsidRDefault="007E4BEC" w:rsidP="007E4BEC">
      <w:pPr>
        <w:pStyle w:val="a3"/>
        <w:jc w:val="both"/>
        <w:rPr>
          <w:sz w:val="28"/>
          <w:szCs w:val="28"/>
        </w:rPr>
      </w:pPr>
    </w:p>
    <w:p w:rsidR="007E4BEC" w:rsidRDefault="007E4BEC" w:rsidP="007E4BEC">
      <w:pPr>
        <w:pStyle w:val="a3"/>
        <w:jc w:val="both"/>
        <w:rPr>
          <w:sz w:val="28"/>
          <w:szCs w:val="28"/>
        </w:rPr>
      </w:pPr>
    </w:p>
    <w:p w:rsidR="007E4BEC" w:rsidRPr="006966A3" w:rsidRDefault="007E4BEC" w:rsidP="007E4BEC">
      <w:pPr>
        <w:pStyle w:val="a3"/>
        <w:jc w:val="both"/>
        <w:rPr>
          <w:sz w:val="28"/>
          <w:szCs w:val="28"/>
        </w:rPr>
      </w:pPr>
      <w:r>
        <w:rPr>
          <w:sz w:val="28"/>
          <w:szCs w:val="28"/>
        </w:rPr>
        <w:t xml:space="preserve">Глава </w:t>
      </w:r>
      <w:proofErr w:type="spellStart"/>
      <w:r>
        <w:rPr>
          <w:sz w:val="28"/>
          <w:szCs w:val="28"/>
        </w:rPr>
        <w:t>Красненского</w:t>
      </w:r>
      <w:proofErr w:type="spellEnd"/>
      <w:r>
        <w:rPr>
          <w:sz w:val="28"/>
          <w:szCs w:val="28"/>
        </w:rPr>
        <w:t xml:space="preserve"> сельсовета                                              О.А. Юшков</w:t>
      </w:r>
    </w:p>
    <w:p w:rsidR="003A6B45" w:rsidRDefault="003A6B45" w:rsidP="003A6B45">
      <w:pPr>
        <w:spacing w:before="240" w:after="120"/>
        <w:ind w:left="-360" w:firstLine="720"/>
        <w:jc w:val="both"/>
        <w:rPr>
          <w:b/>
          <w:sz w:val="28"/>
          <w:szCs w:val="28"/>
        </w:rPr>
      </w:pPr>
    </w:p>
    <w:p w:rsidR="003A6B45" w:rsidRPr="003A6B45" w:rsidRDefault="003A6B45" w:rsidP="003A6B45">
      <w:pPr>
        <w:spacing w:before="240" w:after="120"/>
        <w:ind w:left="-360" w:firstLine="720"/>
        <w:jc w:val="both"/>
        <w:rPr>
          <w:b/>
          <w:sz w:val="28"/>
          <w:szCs w:val="28"/>
        </w:rPr>
      </w:pPr>
    </w:p>
    <w:p w:rsidR="00E30D30" w:rsidRPr="00E30D30" w:rsidRDefault="00E30D30" w:rsidP="00934FB8">
      <w:pPr>
        <w:pStyle w:val="a3"/>
        <w:ind w:firstLine="709"/>
        <w:jc w:val="both"/>
        <w:rPr>
          <w:sz w:val="28"/>
          <w:szCs w:val="28"/>
        </w:rPr>
      </w:pPr>
    </w:p>
    <w:p w:rsidR="00934FB8" w:rsidRDefault="00934FB8" w:rsidP="00934FB8"/>
    <w:p w:rsidR="00DA51C5" w:rsidRDefault="00DA51C5"/>
    <w:sectPr w:rsidR="00DA5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93"/>
    <w:rsid w:val="003A6B45"/>
    <w:rsid w:val="00491FA5"/>
    <w:rsid w:val="006966A3"/>
    <w:rsid w:val="007E4BEC"/>
    <w:rsid w:val="00934FB8"/>
    <w:rsid w:val="00DA51C5"/>
    <w:rsid w:val="00E30D30"/>
    <w:rsid w:val="00EA1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FB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4FB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FB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4FB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75097">
      <w:bodyDiv w:val="1"/>
      <w:marLeft w:val="0"/>
      <w:marRight w:val="0"/>
      <w:marTop w:val="0"/>
      <w:marBottom w:val="0"/>
      <w:divBdr>
        <w:top w:val="none" w:sz="0" w:space="0" w:color="auto"/>
        <w:left w:val="none" w:sz="0" w:space="0" w:color="auto"/>
        <w:bottom w:val="none" w:sz="0" w:space="0" w:color="auto"/>
        <w:right w:val="none" w:sz="0" w:space="0" w:color="auto"/>
      </w:divBdr>
    </w:div>
    <w:div w:id="1767266379">
      <w:bodyDiv w:val="1"/>
      <w:marLeft w:val="0"/>
      <w:marRight w:val="0"/>
      <w:marTop w:val="0"/>
      <w:marBottom w:val="0"/>
      <w:divBdr>
        <w:top w:val="none" w:sz="0" w:space="0" w:color="auto"/>
        <w:left w:val="none" w:sz="0" w:space="0" w:color="auto"/>
        <w:bottom w:val="none" w:sz="0" w:space="0" w:color="auto"/>
        <w:right w:val="none" w:sz="0" w:space="0" w:color="auto"/>
      </w:divBdr>
      <w:divsChild>
        <w:div w:id="684865586">
          <w:marLeft w:val="0"/>
          <w:marRight w:val="0"/>
          <w:marTop w:val="120"/>
          <w:marBottom w:val="0"/>
          <w:divBdr>
            <w:top w:val="none" w:sz="0" w:space="0" w:color="auto"/>
            <w:left w:val="none" w:sz="0" w:space="0" w:color="auto"/>
            <w:bottom w:val="none" w:sz="0" w:space="0" w:color="auto"/>
            <w:right w:val="none" w:sz="0" w:space="0" w:color="auto"/>
          </w:divBdr>
        </w:div>
        <w:div w:id="1579829114">
          <w:marLeft w:val="0"/>
          <w:marRight w:val="0"/>
          <w:marTop w:val="120"/>
          <w:marBottom w:val="0"/>
          <w:divBdr>
            <w:top w:val="none" w:sz="0" w:space="0" w:color="auto"/>
            <w:left w:val="none" w:sz="0" w:space="0" w:color="auto"/>
            <w:bottom w:val="none" w:sz="0" w:space="0" w:color="auto"/>
            <w:right w:val="none" w:sz="0" w:space="0" w:color="auto"/>
          </w:divBdr>
        </w:div>
        <w:div w:id="942036388">
          <w:marLeft w:val="0"/>
          <w:marRight w:val="0"/>
          <w:marTop w:val="120"/>
          <w:marBottom w:val="0"/>
          <w:divBdr>
            <w:top w:val="none" w:sz="0" w:space="0" w:color="auto"/>
            <w:left w:val="none" w:sz="0" w:space="0" w:color="auto"/>
            <w:bottom w:val="none" w:sz="0" w:space="0" w:color="auto"/>
            <w:right w:val="none" w:sz="0" w:space="0" w:color="auto"/>
          </w:divBdr>
        </w:div>
        <w:div w:id="665479445">
          <w:marLeft w:val="0"/>
          <w:marRight w:val="0"/>
          <w:marTop w:val="120"/>
          <w:marBottom w:val="0"/>
          <w:divBdr>
            <w:top w:val="none" w:sz="0" w:space="0" w:color="auto"/>
            <w:left w:val="none" w:sz="0" w:space="0" w:color="auto"/>
            <w:bottom w:val="none" w:sz="0" w:space="0" w:color="auto"/>
            <w:right w:val="none" w:sz="0" w:space="0" w:color="auto"/>
          </w:divBdr>
        </w:div>
        <w:div w:id="1597594142">
          <w:marLeft w:val="0"/>
          <w:marRight w:val="0"/>
          <w:marTop w:val="120"/>
          <w:marBottom w:val="0"/>
          <w:divBdr>
            <w:top w:val="none" w:sz="0" w:space="0" w:color="auto"/>
            <w:left w:val="none" w:sz="0" w:space="0" w:color="auto"/>
            <w:bottom w:val="none" w:sz="0" w:space="0" w:color="auto"/>
            <w:right w:val="none" w:sz="0" w:space="0" w:color="auto"/>
          </w:divBdr>
        </w:div>
        <w:div w:id="1491290995">
          <w:marLeft w:val="0"/>
          <w:marRight w:val="0"/>
          <w:marTop w:val="120"/>
          <w:marBottom w:val="0"/>
          <w:divBdr>
            <w:top w:val="none" w:sz="0" w:space="0" w:color="auto"/>
            <w:left w:val="none" w:sz="0" w:space="0" w:color="auto"/>
            <w:bottom w:val="none" w:sz="0" w:space="0" w:color="auto"/>
            <w:right w:val="none" w:sz="0" w:space="0" w:color="auto"/>
          </w:divBdr>
        </w:div>
        <w:div w:id="626738293">
          <w:marLeft w:val="0"/>
          <w:marRight w:val="0"/>
          <w:marTop w:val="120"/>
          <w:marBottom w:val="0"/>
          <w:divBdr>
            <w:top w:val="none" w:sz="0" w:space="0" w:color="auto"/>
            <w:left w:val="none" w:sz="0" w:space="0" w:color="auto"/>
            <w:bottom w:val="none" w:sz="0" w:space="0" w:color="auto"/>
            <w:right w:val="none" w:sz="0" w:space="0" w:color="auto"/>
          </w:divBdr>
        </w:div>
        <w:div w:id="1595047683">
          <w:marLeft w:val="0"/>
          <w:marRight w:val="0"/>
          <w:marTop w:val="120"/>
          <w:marBottom w:val="0"/>
          <w:divBdr>
            <w:top w:val="none" w:sz="0" w:space="0" w:color="auto"/>
            <w:left w:val="none" w:sz="0" w:space="0" w:color="auto"/>
            <w:bottom w:val="none" w:sz="0" w:space="0" w:color="auto"/>
            <w:right w:val="none" w:sz="0" w:space="0" w:color="auto"/>
          </w:divBdr>
        </w:div>
        <w:div w:id="1361315784">
          <w:marLeft w:val="0"/>
          <w:marRight w:val="0"/>
          <w:marTop w:val="120"/>
          <w:marBottom w:val="0"/>
          <w:divBdr>
            <w:top w:val="none" w:sz="0" w:space="0" w:color="auto"/>
            <w:left w:val="none" w:sz="0" w:space="0" w:color="auto"/>
            <w:bottom w:val="none" w:sz="0" w:space="0" w:color="auto"/>
            <w:right w:val="none" w:sz="0" w:space="0" w:color="auto"/>
          </w:divBdr>
        </w:div>
        <w:div w:id="473445714">
          <w:marLeft w:val="0"/>
          <w:marRight w:val="0"/>
          <w:marTop w:val="120"/>
          <w:marBottom w:val="0"/>
          <w:divBdr>
            <w:top w:val="none" w:sz="0" w:space="0" w:color="auto"/>
            <w:left w:val="none" w:sz="0" w:space="0" w:color="auto"/>
            <w:bottom w:val="none" w:sz="0" w:space="0" w:color="auto"/>
            <w:right w:val="none" w:sz="0" w:space="0" w:color="auto"/>
          </w:divBdr>
        </w:div>
        <w:div w:id="795878370">
          <w:marLeft w:val="0"/>
          <w:marRight w:val="0"/>
          <w:marTop w:val="120"/>
          <w:marBottom w:val="0"/>
          <w:divBdr>
            <w:top w:val="none" w:sz="0" w:space="0" w:color="auto"/>
            <w:left w:val="none" w:sz="0" w:space="0" w:color="auto"/>
            <w:bottom w:val="none" w:sz="0" w:space="0" w:color="auto"/>
            <w:right w:val="none" w:sz="0" w:space="0" w:color="auto"/>
          </w:divBdr>
        </w:div>
        <w:div w:id="927730546">
          <w:marLeft w:val="0"/>
          <w:marRight w:val="0"/>
          <w:marTop w:val="120"/>
          <w:marBottom w:val="0"/>
          <w:divBdr>
            <w:top w:val="none" w:sz="0" w:space="0" w:color="auto"/>
            <w:left w:val="none" w:sz="0" w:space="0" w:color="auto"/>
            <w:bottom w:val="none" w:sz="0" w:space="0" w:color="auto"/>
            <w:right w:val="none" w:sz="0" w:space="0" w:color="auto"/>
          </w:divBdr>
        </w:div>
        <w:div w:id="212162126">
          <w:marLeft w:val="0"/>
          <w:marRight w:val="0"/>
          <w:marTop w:val="120"/>
          <w:marBottom w:val="0"/>
          <w:divBdr>
            <w:top w:val="none" w:sz="0" w:space="0" w:color="auto"/>
            <w:left w:val="none" w:sz="0" w:space="0" w:color="auto"/>
            <w:bottom w:val="none" w:sz="0" w:space="0" w:color="auto"/>
            <w:right w:val="none" w:sz="0" w:space="0" w:color="auto"/>
          </w:divBdr>
        </w:div>
        <w:div w:id="370762991">
          <w:marLeft w:val="0"/>
          <w:marRight w:val="0"/>
          <w:marTop w:val="120"/>
          <w:marBottom w:val="0"/>
          <w:divBdr>
            <w:top w:val="none" w:sz="0" w:space="0" w:color="auto"/>
            <w:left w:val="none" w:sz="0" w:space="0" w:color="auto"/>
            <w:bottom w:val="none" w:sz="0" w:space="0" w:color="auto"/>
            <w:right w:val="none" w:sz="0" w:space="0" w:color="auto"/>
          </w:divBdr>
        </w:div>
        <w:div w:id="1247418527">
          <w:marLeft w:val="0"/>
          <w:marRight w:val="0"/>
          <w:marTop w:val="120"/>
          <w:marBottom w:val="0"/>
          <w:divBdr>
            <w:top w:val="none" w:sz="0" w:space="0" w:color="auto"/>
            <w:left w:val="none" w:sz="0" w:space="0" w:color="auto"/>
            <w:bottom w:val="none" w:sz="0" w:space="0" w:color="auto"/>
            <w:right w:val="none" w:sz="0" w:space="0" w:color="auto"/>
          </w:divBdr>
        </w:div>
        <w:div w:id="316111286">
          <w:marLeft w:val="0"/>
          <w:marRight w:val="0"/>
          <w:marTop w:val="120"/>
          <w:marBottom w:val="0"/>
          <w:divBdr>
            <w:top w:val="none" w:sz="0" w:space="0" w:color="auto"/>
            <w:left w:val="none" w:sz="0" w:space="0" w:color="auto"/>
            <w:bottom w:val="none" w:sz="0" w:space="0" w:color="auto"/>
            <w:right w:val="none" w:sz="0" w:space="0" w:color="auto"/>
          </w:divBdr>
        </w:div>
        <w:div w:id="174629442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93312/" TargetMode="External"/><Relationship Id="rId3" Type="http://schemas.openxmlformats.org/officeDocument/2006/relationships/settings" Target="settings.xml"/><Relationship Id="rId7" Type="http://schemas.openxmlformats.org/officeDocument/2006/relationships/hyperlink" Target="https://www.consultant.ru/document/cons_doc_LAW_144624/22f696c994c89cc75b8345810a2202bd25e68ba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onsultant.ru/document/cons_doc_LAW_61763/1c6dd9791af7721b829ea7e204acc7e2202e5cd7/" TargetMode="External"/><Relationship Id="rId11" Type="http://schemas.openxmlformats.org/officeDocument/2006/relationships/theme" Target="theme/theme1.xml"/><Relationship Id="rId5" Type="http://schemas.openxmlformats.org/officeDocument/2006/relationships/hyperlink" Target="https://www.consultant.ru/document/cons_doc_LAW_8824/7eaea9c371156f066aec7c807a57b0a92313165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sultant.ru/document/cons_doc_LAW_61763/4f6f8ce989e05f92c8d919d5b2f54ec435caba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1354</Words>
  <Characters>7721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красная</dc:creator>
  <cp:keywords/>
  <dc:description/>
  <cp:lastModifiedBy>красная</cp:lastModifiedBy>
  <cp:revision>3</cp:revision>
  <dcterms:created xsi:type="dcterms:W3CDTF">2016-03-22T02:09:00Z</dcterms:created>
  <dcterms:modified xsi:type="dcterms:W3CDTF">2016-03-22T07:22:00Z</dcterms:modified>
</cp:coreProperties>
</file>