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49" w:rsidRPr="003F0D98" w:rsidRDefault="00172E49" w:rsidP="00172E49">
      <w:pPr>
        <w:spacing w:after="0" w:line="240" w:lineRule="auto"/>
        <w:rPr>
          <w:rFonts w:ascii="Arial" w:eastAsia="Times New Roman" w:hAnsi="Arial" w:cs="Arial"/>
          <w:sz w:val="24"/>
          <w:szCs w:val="24"/>
          <w:lang w:eastAsia="ru-RU"/>
        </w:rPr>
      </w:pPr>
    </w:p>
    <w:p w:rsidR="00172E49" w:rsidRPr="003F0D98" w:rsidRDefault="00172E49" w:rsidP="00172E49">
      <w:pPr>
        <w:adjustRightInd w:val="0"/>
        <w:spacing w:after="0" w:line="240" w:lineRule="auto"/>
        <w:ind w:firstLine="709"/>
        <w:jc w:val="center"/>
        <w:rPr>
          <w:rFonts w:ascii="Arial" w:eastAsia="Times New Roman" w:hAnsi="Arial" w:cs="Arial"/>
          <w:b/>
          <w:sz w:val="24"/>
          <w:szCs w:val="24"/>
          <w:lang w:eastAsia="ru-RU"/>
        </w:rPr>
      </w:pPr>
      <w:r w:rsidRPr="003F0D98">
        <w:rPr>
          <w:rFonts w:ascii="Arial" w:eastAsia="Times New Roman" w:hAnsi="Arial" w:cs="Arial"/>
          <w:b/>
          <w:sz w:val="24"/>
          <w:szCs w:val="24"/>
          <w:lang w:eastAsia="ru-RU"/>
        </w:rPr>
        <w:t>АДМИНИСТРАЦИИ КРАСНЕНСКОГО СЕЛЬСОВЕТА</w:t>
      </w:r>
    </w:p>
    <w:p w:rsidR="00172E49" w:rsidRPr="003F0D98" w:rsidRDefault="00172E49" w:rsidP="00172E49">
      <w:pPr>
        <w:adjustRightInd w:val="0"/>
        <w:spacing w:after="0" w:line="240" w:lineRule="auto"/>
        <w:ind w:firstLine="709"/>
        <w:jc w:val="center"/>
        <w:rPr>
          <w:rFonts w:ascii="Arial" w:eastAsia="Times New Roman" w:hAnsi="Arial" w:cs="Arial"/>
          <w:b/>
          <w:sz w:val="24"/>
          <w:szCs w:val="24"/>
          <w:lang w:eastAsia="ru-RU"/>
        </w:rPr>
      </w:pPr>
      <w:r w:rsidRPr="003F0D98">
        <w:rPr>
          <w:rFonts w:ascii="Arial" w:eastAsia="Times New Roman" w:hAnsi="Arial" w:cs="Arial"/>
          <w:b/>
          <w:sz w:val="24"/>
          <w:szCs w:val="24"/>
          <w:lang w:eastAsia="ru-RU"/>
        </w:rPr>
        <w:t>БАЛАХТИНСКОГО РАЙОНА КРАСНОЯРСКОГО КРАЯ</w:t>
      </w:r>
    </w:p>
    <w:p w:rsidR="00172E49" w:rsidRPr="003F0D98" w:rsidRDefault="00172E49" w:rsidP="00172E49">
      <w:pPr>
        <w:adjustRightInd w:val="0"/>
        <w:spacing w:after="0" w:line="240" w:lineRule="auto"/>
        <w:jc w:val="both"/>
        <w:rPr>
          <w:rFonts w:ascii="Arial" w:eastAsia="Times New Roman" w:hAnsi="Arial" w:cs="Arial"/>
          <w:b/>
          <w:sz w:val="24"/>
          <w:szCs w:val="24"/>
          <w:lang w:eastAsia="ru-RU"/>
        </w:rPr>
      </w:pPr>
    </w:p>
    <w:p w:rsidR="00172E49" w:rsidRPr="003F0D98" w:rsidRDefault="00172E49" w:rsidP="00172E49">
      <w:pPr>
        <w:adjustRightInd w:val="0"/>
        <w:spacing w:after="0" w:line="240" w:lineRule="auto"/>
        <w:jc w:val="center"/>
        <w:rPr>
          <w:rFonts w:ascii="Arial" w:eastAsia="Times New Roman" w:hAnsi="Arial" w:cs="Arial"/>
          <w:b/>
          <w:sz w:val="24"/>
          <w:szCs w:val="24"/>
          <w:lang w:eastAsia="ru-RU"/>
        </w:rPr>
      </w:pPr>
    </w:p>
    <w:p w:rsidR="00172E49" w:rsidRPr="003F0D98" w:rsidRDefault="00172E49" w:rsidP="00172E49">
      <w:pPr>
        <w:adjustRightInd w:val="0"/>
        <w:spacing w:after="0" w:line="240" w:lineRule="auto"/>
        <w:jc w:val="center"/>
        <w:rPr>
          <w:rFonts w:ascii="Arial" w:eastAsia="Times New Roman" w:hAnsi="Arial" w:cs="Arial"/>
          <w:b/>
          <w:sz w:val="24"/>
          <w:szCs w:val="24"/>
          <w:lang w:eastAsia="ru-RU"/>
        </w:rPr>
      </w:pPr>
      <w:r w:rsidRPr="003F0D98">
        <w:rPr>
          <w:rFonts w:ascii="Arial" w:eastAsia="Times New Roman" w:hAnsi="Arial" w:cs="Arial"/>
          <w:b/>
          <w:sz w:val="24"/>
          <w:szCs w:val="24"/>
          <w:lang w:eastAsia="ru-RU"/>
        </w:rPr>
        <w:t xml:space="preserve">ПОСТАНОВЛЕНИЕ </w:t>
      </w:r>
    </w:p>
    <w:p w:rsidR="00172E49" w:rsidRPr="003F0D98" w:rsidRDefault="00172E49" w:rsidP="00172E49">
      <w:pPr>
        <w:adjustRightInd w:val="0"/>
        <w:spacing w:after="0" w:line="240" w:lineRule="auto"/>
        <w:jc w:val="both"/>
        <w:rPr>
          <w:rFonts w:ascii="Arial" w:eastAsia="Times New Roman" w:hAnsi="Arial" w:cs="Arial"/>
          <w:b/>
          <w:sz w:val="24"/>
          <w:szCs w:val="24"/>
          <w:lang w:eastAsia="ru-RU"/>
        </w:rPr>
      </w:pPr>
    </w:p>
    <w:p w:rsidR="00172E49" w:rsidRPr="003F0D98" w:rsidRDefault="00172E49" w:rsidP="00172E49">
      <w:pPr>
        <w:adjustRightInd w:val="0"/>
        <w:spacing w:after="0" w:line="240" w:lineRule="auto"/>
        <w:jc w:val="both"/>
        <w:rPr>
          <w:rFonts w:ascii="Arial" w:eastAsia="Times New Roman" w:hAnsi="Arial" w:cs="Arial"/>
          <w:sz w:val="24"/>
          <w:szCs w:val="24"/>
          <w:lang w:eastAsia="ru-RU"/>
        </w:rPr>
      </w:pPr>
      <w:r w:rsidRPr="003F0D98">
        <w:rPr>
          <w:rFonts w:ascii="Arial" w:eastAsia="Times New Roman" w:hAnsi="Arial" w:cs="Arial"/>
          <w:sz w:val="24"/>
          <w:szCs w:val="24"/>
          <w:lang w:eastAsia="ru-RU"/>
        </w:rPr>
        <w:t xml:space="preserve">  </w:t>
      </w:r>
    </w:p>
    <w:p w:rsidR="00172E49" w:rsidRPr="003F0D98" w:rsidRDefault="00172E49" w:rsidP="00172E49">
      <w:pPr>
        <w:adjustRightInd w:val="0"/>
        <w:spacing w:after="0" w:line="240" w:lineRule="auto"/>
        <w:jc w:val="both"/>
        <w:rPr>
          <w:rFonts w:ascii="Arial" w:eastAsia="Times New Roman" w:hAnsi="Arial" w:cs="Arial"/>
          <w:sz w:val="24"/>
          <w:szCs w:val="24"/>
          <w:lang w:eastAsia="ru-RU"/>
        </w:rPr>
      </w:pPr>
      <w:r w:rsidRPr="003F0D98">
        <w:rPr>
          <w:rFonts w:ascii="Arial" w:eastAsia="Times New Roman" w:hAnsi="Arial" w:cs="Arial"/>
          <w:sz w:val="24"/>
          <w:szCs w:val="24"/>
          <w:lang w:eastAsia="ru-RU"/>
        </w:rPr>
        <w:t xml:space="preserve">от 08.12.2016 г.                          </w:t>
      </w:r>
      <w:r w:rsidR="003F0D98">
        <w:rPr>
          <w:rFonts w:ascii="Arial" w:eastAsia="Times New Roman" w:hAnsi="Arial" w:cs="Arial"/>
          <w:sz w:val="24"/>
          <w:szCs w:val="24"/>
          <w:lang w:eastAsia="ru-RU"/>
        </w:rPr>
        <w:t xml:space="preserve">      </w:t>
      </w:r>
      <w:r w:rsidRPr="003F0D98">
        <w:rPr>
          <w:rFonts w:ascii="Arial" w:eastAsia="Times New Roman" w:hAnsi="Arial" w:cs="Arial"/>
          <w:sz w:val="24"/>
          <w:szCs w:val="24"/>
          <w:lang w:eastAsia="ru-RU"/>
        </w:rPr>
        <w:t xml:space="preserve">  д. Красная                                                № 101</w:t>
      </w:r>
    </w:p>
    <w:p w:rsidR="00172E49" w:rsidRPr="003F0D98" w:rsidRDefault="00172E49" w:rsidP="00172E49">
      <w:pPr>
        <w:spacing w:after="0" w:line="240" w:lineRule="auto"/>
        <w:rPr>
          <w:rFonts w:ascii="Arial" w:eastAsia="Times New Roman" w:hAnsi="Arial" w:cs="Arial"/>
          <w:b/>
          <w:sz w:val="24"/>
          <w:szCs w:val="24"/>
          <w:lang w:eastAsia="ru-RU"/>
        </w:rPr>
      </w:pPr>
    </w:p>
    <w:p w:rsidR="00172E49" w:rsidRPr="003F0D98" w:rsidRDefault="00172E49" w:rsidP="00172E49">
      <w:pPr>
        <w:spacing w:after="0" w:line="240" w:lineRule="auto"/>
        <w:ind w:right="-1"/>
        <w:rPr>
          <w:rFonts w:ascii="Arial" w:eastAsia="Times New Roman" w:hAnsi="Arial" w:cs="Arial"/>
          <w:sz w:val="24"/>
          <w:szCs w:val="24"/>
          <w:lang w:eastAsia="ru-RU"/>
        </w:rPr>
      </w:pPr>
    </w:p>
    <w:p w:rsidR="00172E49" w:rsidRPr="003F0D98" w:rsidRDefault="00172E49" w:rsidP="00172E49">
      <w:pPr>
        <w:spacing w:after="0" w:line="240" w:lineRule="auto"/>
        <w:ind w:right="-1"/>
        <w:rPr>
          <w:rFonts w:ascii="Arial" w:eastAsia="Times New Roman" w:hAnsi="Arial" w:cs="Arial"/>
          <w:sz w:val="24"/>
          <w:szCs w:val="24"/>
          <w:lang w:eastAsia="ru-RU"/>
        </w:rPr>
      </w:pPr>
    </w:p>
    <w:p w:rsidR="00172E49" w:rsidRPr="003F0D98" w:rsidRDefault="00172E49" w:rsidP="00172E49">
      <w:pPr>
        <w:autoSpaceDE w:val="0"/>
        <w:autoSpaceDN w:val="0"/>
        <w:adjustRightInd w:val="0"/>
        <w:spacing w:after="0" w:line="240" w:lineRule="auto"/>
        <w:jc w:val="both"/>
        <w:rPr>
          <w:rFonts w:ascii="Arial" w:eastAsia="Times New Roman" w:hAnsi="Arial" w:cs="Arial"/>
          <w:b/>
          <w:sz w:val="24"/>
          <w:szCs w:val="24"/>
          <w:lang w:eastAsia="ru-RU"/>
        </w:rPr>
      </w:pPr>
      <w:r w:rsidRPr="003F0D98">
        <w:rPr>
          <w:rFonts w:ascii="Arial" w:eastAsia="Times New Roman" w:hAnsi="Arial" w:cs="Arial"/>
          <w:b/>
          <w:sz w:val="24"/>
          <w:szCs w:val="24"/>
          <w:lang w:eastAsia="ru-RU"/>
        </w:rPr>
        <w:t>О внесении изменений в Постановление администрации Красненского сельсовета от 24.06.2015 г. № 30 «Об утверждении административного</w:t>
      </w:r>
    </w:p>
    <w:p w:rsidR="00172E49" w:rsidRPr="003F0D98" w:rsidRDefault="00172E49" w:rsidP="00172E49">
      <w:pPr>
        <w:autoSpaceDE w:val="0"/>
        <w:autoSpaceDN w:val="0"/>
        <w:adjustRightInd w:val="0"/>
        <w:spacing w:after="0" w:line="240" w:lineRule="auto"/>
        <w:jc w:val="both"/>
        <w:rPr>
          <w:rFonts w:ascii="Arial" w:eastAsia="Times New Roman" w:hAnsi="Arial" w:cs="Arial"/>
          <w:b/>
          <w:sz w:val="24"/>
          <w:szCs w:val="24"/>
          <w:lang w:eastAsia="ru-RU"/>
        </w:rPr>
      </w:pPr>
      <w:r w:rsidRPr="003F0D98">
        <w:rPr>
          <w:rFonts w:ascii="Arial" w:eastAsia="Times New Roman" w:hAnsi="Arial" w:cs="Arial"/>
          <w:b/>
          <w:sz w:val="24"/>
          <w:szCs w:val="24"/>
          <w:lang w:eastAsia="ru-RU"/>
        </w:rPr>
        <w:t>регламента исполнения муниципальной функции по проведению проверок юридических лиц и индивидуальных</w:t>
      </w:r>
      <w:r w:rsidR="001768A7" w:rsidRPr="003F0D98">
        <w:rPr>
          <w:rFonts w:ascii="Arial" w:eastAsia="Times New Roman" w:hAnsi="Arial" w:cs="Arial"/>
          <w:b/>
          <w:sz w:val="24"/>
          <w:szCs w:val="24"/>
          <w:lang w:eastAsia="ru-RU"/>
        </w:rPr>
        <w:t xml:space="preserve"> </w:t>
      </w:r>
      <w:r w:rsidRPr="003F0D98">
        <w:rPr>
          <w:rFonts w:ascii="Arial" w:eastAsia="Times New Roman" w:hAnsi="Arial" w:cs="Arial"/>
          <w:b/>
          <w:sz w:val="24"/>
          <w:szCs w:val="24"/>
          <w:lang w:eastAsia="ru-RU"/>
        </w:rPr>
        <w:t>предпринимателей при осуществлении муниципального жилищного контроля на территории Красненского сельсовета</w:t>
      </w:r>
    </w:p>
    <w:p w:rsidR="00172E49" w:rsidRPr="003F0D98" w:rsidRDefault="00172E49" w:rsidP="00172E49">
      <w:pPr>
        <w:autoSpaceDE w:val="0"/>
        <w:autoSpaceDN w:val="0"/>
        <w:adjustRightInd w:val="0"/>
        <w:spacing w:after="0" w:line="240" w:lineRule="auto"/>
        <w:jc w:val="both"/>
        <w:rPr>
          <w:rFonts w:ascii="Arial" w:eastAsia="Times New Roman" w:hAnsi="Arial" w:cs="Arial"/>
          <w:sz w:val="24"/>
          <w:szCs w:val="24"/>
          <w:lang w:eastAsia="ru-RU"/>
        </w:rPr>
      </w:pPr>
    </w:p>
    <w:p w:rsidR="00172E49" w:rsidRPr="003F0D98" w:rsidRDefault="00172E49" w:rsidP="00172E49">
      <w:pPr>
        <w:autoSpaceDE w:val="0"/>
        <w:autoSpaceDN w:val="0"/>
        <w:adjustRightInd w:val="0"/>
        <w:spacing w:after="0" w:line="240" w:lineRule="auto"/>
        <w:jc w:val="both"/>
        <w:rPr>
          <w:rFonts w:ascii="Arial" w:eastAsia="Times New Roman" w:hAnsi="Arial" w:cs="Arial"/>
          <w:sz w:val="24"/>
          <w:szCs w:val="24"/>
          <w:lang w:eastAsia="ru-RU"/>
        </w:rPr>
      </w:pPr>
    </w:p>
    <w:p w:rsidR="00172E49" w:rsidRPr="003F0D98" w:rsidRDefault="00172E49" w:rsidP="00172E49">
      <w:pPr>
        <w:pStyle w:val="ConsPlusNormal"/>
        <w:ind w:firstLine="709"/>
        <w:jc w:val="both"/>
        <w:rPr>
          <w:sz w:val="24"/>
          <w:szCs w:val="24"/>
        </w:rPr>
      </w:pPr>
      <w:r w:rsidRPr="003F0D98">
        <w:rPr>
          <w:sz w:val="24"/>
          <w:szCs w:val="24"/>
        </w:rPr>
        <w:t>В целях приведения в соответствие с требованиями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Красненского сельсовета Балахтинского района Красноярского края, в соответствии с Федеральным законом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3F0D98">
        <w:rPr>
          <w:i/>
          <w:sz w:val="24"/>
          <w:szCs w:val="24"/>
        </w:rPr>
        <w:t xml:space="preserve"> </w:t>
      </w:r>
      <w:r w:rsidRPr="003F0D98">
        <w:rPr>
          <w:sz w:val="24"/>
          <w:szCs w:val="24"/>
        </w:rPr>
        <w:t>руководствуясь статьёй 7 Устава Красненского сельсовета Балахтинского района Красноярского края,</w:t>
      </w:r>
    </w:p>
    <w:p w:rsidR="00172E49" w:rsidRPr="003F0D98" w:rsidRDefault="00172E49" w:rsidP="00172E49">
      <w:pPr>
        <w:autoSpaceDE w:val="0"/>
        <w:autoSpaceDN w:val="0"/>
        <w:adjustRightInd w:val="0"/>
        <w:spacing w:after="0" w:line="240" w:lineRule="auto"/>
        <w:jc w:val="both"/>
        <w:rPr>
          <w:rFonts w:ascii="Arial" w:hAnsi="Arial" w:cs="Arial"/>
          <w:b/>
          <w:sz w:val="24"/>
          <w:szCs w:val="24"/>
          <w:lang w:eastAsia="ru-RU"/>
        </w:rPr>
      </w:pPr>
      <w:r w:rsidRPr="003F0D98">
        <w:rPr>
          <w:rFonts w:ascii="Arial" w:eastAsia="Times New Roman" w:hAnsi="Arial" w:cs="Arial"/>
          <w:b/>
          <w:sz w:val="24"/>
          <w:szCs w:val="24"/>
          <w:lang w:eastAsia="ru-RU"/>
        </w:rPr>
        <w:t>ПОСТАНОВЛЯЮ:</w:t>
      </w:r>
    </w:p>
    <w:p w:rsidR="00172E49" w:rsidRPr="003F0D98" w:rsidRDefault="00172E49" w:rsidP="00172E49">
      <w:pPr>
        <w:numPr>
          <w:ilvl w:val="0"/>
          <w:numId w:val="1"/>
        </w:numPr>
        <w:tabs>
          <w:tab w:val="left" w:pos="851"/>
        </w:tabs>
        <w:autoSpaceDE w:val="0"/>
        <w:autoSpaceDN w:val="0"/>
        <w:adjustRightInd w:val="0"/>
        <w:spacing w:after="0" w:line="240" w:lineRule="auto"/>
        <w:ind w:left="0" w:firstLine="709"/>
        <w:jc w:val="both"/>
        <w:rPr>
          <w:rFonts w:ascii="Arial" w:hAnsi="Arial" w:cs="Arial"/>
          <w:bCs/>
          <w:kern w:val="32"/>
          <w:sz w:val="24"/>
          <w:szCs w:val="24"/>
        </w:rPr>
      </w:pPr>
      <w:r w:rsidRPr="003F0D98">
        <w:rPr>
          <w:rFonts w:ascii="Arial" w:eastAsia="Times New Roman" w:hAnsi="Arial" w:cs="Arial"/>
          <w:sz w:val="24"/>
          <w:szCs w:val="24"/>
          <w:lang w:eastAsia="ru-RU"/>
        </w:rPr>
        <w:t>Внести в Постановление администрации Красненского сельсовета от 24.06.2015 г. № 30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Красненского сельсовета</w:t>
      </w:r>
      <w:r w:rsidRPr="003F0D98">
        <w:rPr>
          <w:rFonts w:ascii="Arial" w:hAnsi="Arial" w:cs="Arial"/>
          <w:bCs/>
          <w:kern w:val="32"/>
          <w:sz w:val="24"/>
          <w:szCs w:val="24"/>
        </w:rPr>
        <w:t xml:space="preserve"> следующие изменения:</w:t>
      </w:r>
    </w:p>
    <w:p w:rsidR="00172E49" w:rsidRPr="003F0D98" w:rsidRDefault="00172E49" w:rsidP="00172E49">
      <w:pPr>
        <w:numPr>
          <w:ilvl w:val="1"/>
          <w:numId w:val="2"/>
        </w:numPr>
        <w:tabs>
          <w:tab w:val="left" w:pos="1134"/>
        </w:tabs>
        <w:spacing w:after="0" w:line="240" w:lineRule="auto"/>
        <w:ind w:left="0" w:firstLine="567"/>
        <w:jc w:val="both"/>
        <w:rPr>
          <w:rFonts w:ascii="Arial" w:hAnsi="Arial" w:cs="Arial"/>
          <w:b/>
          <w:bCs/>
          <w:kern w:val="32"/>
          <w:sz w:val="24"/>
          <w:szCs w:val="24"/>
        </w:rPr>
      </w:pPr>
      <w:r w:rsidRPr="003F0D98">
        <w:rPr>
          <w:rFonts w:ascii="Arial" w:hAnsi="Arial" w:cs="Arial"/>
          <w:bCs/>
          <w:kern w:val="32"/>
          <w:sz w:val="24"/>
          <w:szCs w:val="24"/>
        </w:rPr>
        <w:t xml:space="preserve">в </w:t>
      </w:r>
      <w:r w:rsidRPr="003F0D98">
        <w:rPr>
          <w:rFonts w:ascii="Arial" w:eastAsia="Times New Roman" w:hAnsi="Arial" w:cs="Arial"/>
          <w:sz w:val="24"/>
          <w:szCs w:val="24"/>
          <w:lang w:eastAsia="ru-RU"/>
        </w:rPr>
        <w:t>административном регламенте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Красненского сельсовета</w:t>
      </w:r>
    </w:p>
    <w:p w:rsidR="00172E49" w:rsidRPr="003F0D98" w:rsidRDefault="00172E49" w:rsidP="00172E49">
      <w:pPr>
        <w:numPr>
          <w:ilvl w:val="2"/>
          <w:numId w:val="2"/>
        </w:numPr>
        <w:tabs>
          <w:tab w:val="left" w:pos="1134"/>
        </w:tabs>
        <w:spacing w:after="0" w:line="240" w:lineRule="auto"/>
        <w:ind w:left="0" w:firstLine="567"/>
        <w:jc w:val="both"/>
        <w:rPr>
          <w:rFonts w:ascii="Arial" w:hAnsi="Arial" w:cs="Arial"/>
          <w:bCs/>
          <w:kern w:val="32"/>
          <w:sz w:val="24"/>
          <w:szCs w:val="24"/>
        </w:rPr>
      </w:pPr>
      <w:r w:rsidRPr="003F0D98">
        <w:rPr>
          <w:rFonts w:ascii="Arial" w:hAnsi="Arial" w:cs="Arial"/>
          <w:b/>
          <w:bCs/>
          <w:kern w:val="32"/>
          <w:sz w:val="24"/>
          <w:szCs w:val="24"/>
        </w:rPr>
        <w:t xml:space="preserve">подпункт 13 пункта 1.5.2   подраздела 1.5  раздела 1 </w:t>
      </w:r>
      <w:r w:rsidRPr="003F0D98">
        <w:rPr>
          <w:rFonts w:ascii="Arial" w:hAnsi="Arial" w:cs="Arial"/>
          <w:bCs/>
          <w:i/>
          <w:kern w:val="32"/>
          <w:sz w:val="24"/>
          <w:szCs w:val="24"/>
        </w:rPr>
        <w:t xml:space="preserve"> </w:t>
      </w:r>
      <w:r w:rsidRPr="003F0D98">
        <w:rPr>
          <w:rFonts w:ascii="Arial" w:hAnsi="Arial" w:cs="Arial"/>
          <w:b/>
          <w:bCs/>
          <w:kern w:val="32"/>
          <w:sz w:val="24"/>
          <w:szCs w:val="24"/>
        </w:rPr>
        <w:t>изложить в следующей редакции:</w:t>
      </w:r>
    </w:p>
    <w:p w:rsidR="00172E49" w:rsidRPr="003F0D98" w:rsidRDefault="00172E49" w:rsidP="00172E49">
      <w:pPr>
        <w:pStyle w:val="ConsPlusNormal"/>
        <w:ind w:firstLine="540"/>
        <w:jc w:val="both"/>
        <w:rPr>
          <w:bCs/>
          <w:kern w:val="32"/>
          <w:sz w:val="24"/>
          <w:szCs w:val="24"/>
        </w:rPr>
      </w:pPr>
      <w:r w:rsidRPr="003F0D98">
        <w:rPr>
          <w:bCs/>
          <w:kern w:val="32"/>
          <w:sz w:val="24"/>
          <w:szCs w:val="24"/>
        </w:rPr>
        <w:t xml:space="preserve">«13) </w:t>
      </w:r>
      <w:r w:rsidRPr="003F0D98">
        <w:rPr>
          <w:rFonts w:eastAsia="Calibri"/>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F0D98">
        <w:rPr>
          <w:bCs/>
          <w:kern w:val="32"/>
          <w:sz w:val="24"/>
          <w:szCs w:val="24"/>
        </w:rPr>
        <w:t>»;</w:t>
      </w:r>
    </w:p>
    <w:p w:rsidR="00172E49" w:rsidRPr="003F0D98" w:rsidRDefault="00172E49" w:rsidP="00172E49">
      <w:pPr>
        <w:numPr>
          <w:ilvl w:val="2"/>
          <w:numId w:val="2"/>
        </w:numPr>
        <w:tabs>
          <w:tab w:val="left" w:pos="1134"/>
        </w:tabs>
        <w:spacing w:after="0" w:line="240" w:lineRule="auto"/>
        <w:ind w:left="0" w:firstLine="567"/>
        <w:jc w:val="both"/>
        <w:rPr>
          <w:rFonts w:ascii="Arial" w:hAnsi="Arial" w:cs="Arial"/>
          <w:b/>
          <w:bCs/>
          <w:kern w:val="32"/>
          <w:sz w:val="24"/>
          <w:szCs w:val="24"/>
        </w:rPr>
      </w:pPr>
      <w:r w:rsidRPr="003F0D98">
        <w:rPr>
          <w:rFonts w:ascii="Arial" w:hAnsi="Arial" w:cs="Arial"/>
          <w:b/>
          <w:bCs/>
          <w:kern w:val="32"/>
          <w:sz w:val="24"/>
          <w:szCs w:val="24"/>
        </w:rPr>
        <w:t>пункт 1.5.2  подраздела 1.5 раздела 1 дополнить подпунктом 14 следующего содержания:</w:t>
      </w:r>
    </w:p>
    <w:p w:rsidR="00172E49" w:rsidRPr="003F0D98" w:rsidRDefault="00172E49" w:rsidP="00172E49">
      <w:pPr>
        <w:tabs>
          <w:tab w:val="left" w:pos="1134"/>
        </w:tabs>
        <w:spacing w:after="0" w:line="240" w:lineRule="auto"/>
        <w:ind w:firstLine="567"/>
        <w:jc w:val="both"/>
        <w:rPr>
          <w:rFonts w:ascii="Arial" w:hAnsi="Arial" w:cs="Arial"/>
          <w:b/>
          <w:bCs/>
          <w:kern w:val="32"/>
          <w:sz w:val="24"/>
          <w:szCs w:val="24"/>
        </w:rPr>
      </w:pPr>
      <w:r w:rsidRPr="003F0D98">
        <w:rPr>
          <w:rFonts w:ascii="Arial" w:hAnsi="Arial" w:cs="Arial"/>
          <w:bCs/>
          <w:kern w:val="32"/>
          <w:sz w:val="24"/>
          <w:szCs w:val="24"/>
        </w:rPr>
        <w:lastRenderedPageBreak/>
        <w:t xml:space="preserve">«14) </w:t>
      </w:r>
      <w:r w:rsidRPr="003F0D98">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3F0D98">
        <w:rPr>
          <w:rFonts w:ascii="Arial" w:hAnsi="Arial" w:cs="Arial"/>
          <w:bCs/>
          <w:kern w:val="32"/>
          <w:sz w:val="24"/>
          <w:szCs w:val="24"/>
        </w:rPr>
        <w:t>»;</w:t>
      </w:r>
    </w:p>
    <w:p w:rsidR="00172E49" w:rsidRPr="003F0D98" w:rsidRDefault="00172E49" w:rsidP="00172E49">
      <w:pPr>
        <w:pStyle w:val="ConsPlusNormal"/>
        <w:numPr>
          <w:ilvl w:val="2"/>
          <w:numId w:val="2"/>
        </w:numPr>
        <w:ind w:left="0" w:firstLine="567"/>
        <w:jc w:val="both"/>
        <w:rPr>
          <w:b/>
          <w:bCs/>
          <w:kern w:val="32"/>
          <w:sz w:val="24"/>
          <w:szCs w:val="24"/>
        </w:rPr>
      </w:pPr>
      <w:r w:rsidRPr="003F0D98">
        <w:rPr>
          <w:b/>
          <w:bCs/>
          <w:kern w:val="32"/>
          <w:sz w:val="24"/>
          <w:szCs w:val="24"/>
        </w:rPr>
        <w:t>пункт 1.6.1   подраздела 1.6 раздела 1 дополнить подпунктами 6</w:t>
      </w:r>
      <w:r w:rsidRPr="003F0D98">
        <w:rPr>
          <w:bCs/>
          <w:kern w:val="32"/>
          <w:sz w:val="24"/>
          <w:szCs w:val="24"/>
        </w:rPr>
        <w:t xml:space="preserve"> и 7 </w:t>
      </w:r>
      <w:r w:rsidRPr="003F0D98">
        <w:rPr>
          <w:b/>
          <w:bCs/>
          <w:kern w:val="32"/>
          <w:sz w:val="24"/>
          <w:szCs w:val="24"/>
        </w:rPr>
        <w:t>следующего содержания:</w:t>
      </w:r>
    </w:p>
    <w:p w:rsidR="00172E49" w:rsidRPr="003F0D98" w:rsidRDefault="00172E49" w:rsidP="00172E49">
      <w:pPr>
        <w:pStyle w:val="ConsPlusNormal"/>
        <w:ind w:firstLine="540"/>
        <w:jc w:val="both"/>
        <w:rPr>
          <w:rFonts w:eastAsia="Calibri"/>
          <w:sz w:val="24"/>
          <w:szCs w:val="24"/>
        </w:rPr>
      </w:pPr>
      <w:r w:rsidRPr="003F0D98">
        <w:rPr>
          <w:rFonts w:eastAsia="Calibri"/>
          <w:iCs/>
          <w:sz w:val="24"/>
          <w:szCs w:val="24"/>
        </w:rPr>
        <w:t xml:space="preserve">«6) </w:t>
      </w:r>
      <w:r w:rsidRPr="003F0D98">
        <w:rPr>
          <w:rFonts w:eastAsia="Calibri"/>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2E49" w:rsidRPr="003F0D98" w:rsidRDefault="00172E49" w:rsidP="00172E49">
      <w:pPr>
        <w:autoSpaceDE w:val="0"/>
        <w:autoSpaceDN w:val="0"/>
        <w:adjustRightInd w:val="0"/>
        <w:spacing w:after="0" w:line="240" w:lineRule="auto"/>
        <w:ind w:firstLine="540"/>
        <w:jc w:val="both"/>
        <w:rPr>
          <w:rFonts w:ascii="Arial" w:hAnsi="Arial" w:cs="Arial"/>
          <w:iCs/>
          <w:sz w:val="24"/>
          <w:szCs w:val="24"/>
        </w:rPr>
      </w:pPr>
      <w:r w:rsidRPr="003F0D98">
        <w:rPr>
          <w:rFonts w:ascii="Arial" w:hAnsi="Arial" w:cs="Arial"/>
          <w:sz w:val="24"/>
          <w:szCs w:val="24"/>
          <w:lang w:eastAsia="ru-RU"/>
        </w:rPr>
        <w:t xml:space="preserve"> 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3F0D98">
        <w:rPr>
          <w:rFonts w:ascii="Arial" w:hAnsi="Arial" w:cs="Arial"/>
          <w:iCs/>
          <w:sz w:val="24"/>
          <w:szCs w:val="24"/>
        </w:rPr>
        <w:t>»;</w:t>
      </w:r>
    </w:p>
    <w:p w:rsidR="00172E49" w:rsidRPr="003F0D98" w:rsidRDefault="00172E49" w:rsidP="00172E49">
      <w:pPr>
        <w:numPr>
          <w:ilvl w:val="2"/>
          <w:numId w:val="2"/>
        </w:numPr>
        <w:tabs>
          <w:tab w:val="left" w:pos="1134"/>
        </w:tabs>
        <w:spacing w:after="0" w:line="240" w:lineRule="auto"/>
        <w:ind w:left="0" w:firstLine="567"/>
        <w:jc w:val="both"/>
        <w:rPr>
          <w:rFonts w:ascii="Arial" w:hAnsi="Arial" w:cs="Arial"/>
          <w:b/>
          <w:bCs/>
          <w:kern w:val="32"/>
          <w:sz w:val="24"/>
          <w:szCs w:val="24"/>
        </w:rPr>
      </w:pPr>
      <w:r w:rsidRPr="003F0D98">
        <w:rPr>
          <w:rFonts w:ascii="Arial" w:hAnsi="Arial" w:cs="Arial"/>
          <w:b/>
          <w:bCs/>
          <w:kern w:val="32"/>
          <w:sz w:val="24"/>
          <w:szCs w:val="24"/>
        </w:rPr>
        <w:t>подраздел 2.2. раздела 2 дополнить пунктами 2.2.5. и 2.2.6. следующего содержания:</w:t>
      </w:r>
    </w:p>
    <w:p w:rsidR="00172E49" w:rsidRPr="003F0D98" w:rsidRDefault="00172E49" w:rsidP="00172E49">
      <w:pPr>
        <w:pStyle w:val="ConsPlusNormal"/>
        <w:ind w:firstLine="540"/>
        <w:jc w:val="both"/>
        <w:rPr>
          <w:rFonts w:eastAsia="Calibri"/>
          <w:sz w:val="24"/>
          <w:szCs w:val="24"/>
        </w:rPr>
      </w:pPr>
      <w:r w:rsidRPr="003F0D98">
        <w:rPr>
          <w:bCs/>
          <w:kern w:val="32"/>
          <w:sz w:val="24"/>
          <w:szCs w:val="24"/>
        </w:rPr>
        <w:t xml:space="preserve">«2.2.5. </w:t>
      </w:r>
      <w:r w:rsidRPr="003F0D98">
        <w:rPr>
          <w:rFonts w:eastAsia="Calibri"/>
          <w:sz w:val="24"/>
          <w:szCs w:val="24"/>
        </w:rPr>
        <w:t>В случае необходимости при проведении плановой выездной</w:t>
      </w:r>
      <w:r w:rsidRPr="003F0D98">
        <w:rPr>
          <w:sz w:val="24"/>
          <w:szCs w:val="24"/>
        </w:rPr>
        <w:t xml:space="preserve"> </w:t>
      </w:r>
      <w:r w:rsidRPr="003F0D98">
        <w:rPr>
          <w:rFonts w:eastAsia="Calibri"/>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2E49" w:rsidRPr="003F0D98" w:rsidRDefault="00172E49" w:rsidP="00172E49">
      <w:pPr>
        <w:autoSpaceDE w:val="0"/>
        <w:autoSpaceDN w:val="0"/>
        <w:adjustRightInd w:val="0"/>
        <w:spacing w:after="0" w:line="240" w:lineRule="auto"/>
        <w:ind w:firstLine="540"/>
        <w:jc w:val="both"/>
        <w:rPr>
          <w:rFonts w:ascii="Arial" w:hAnsi="Arial" w:cs="Arial"/>
          <w:bCs/>
          <w:kern w:val="32"/>
          <w:sz w:val="24"/>
          <w:szCs w:val="24"/>
        </w:rPr>
      </w:pPr>
      <w:r w:rsidRPr="003F0D98">
        <w:rPr>
          <w:rFonts w:ascii="Arial" w:hAnsi="Arial" w:cs="Arial"/>
          <w:sz w:val="24"/>
          <w:szCs w:val="24"/>
          <w:lang w:eastAsia="ru-RU"/>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3F0D98">
        <w:rPr>
          <w:rFonts w:ascii="Arial" w:hAnsi="Arial" w:cs="Arial"/>
          <w:bCs/>
          <w:kern w:val="32"/>
          <w:sz w:val="24"/>
          <w:szCs w:val="24"/>
        </w:rPr>
        <w:t>».</w:t>
      </w:r>
    </w:p>
    <w:p w:rsidR="00172E49" w:rsidRPr="003F0D98" w:rsidRDefault="00172E49" w:rsidP="00172E49">
      <w:pPr>
        <w:spacing w:after="0" w:line="240" w:lineRule="auto"/>
        <w:ind w:firstLine="561"/>
        <w:jc w:val="both"/>
        <w:rPr>
          <w:rFonts w:ascii="Arial" w:eastAsia="Times New Roman" w:hAnsi="Arial" w:cs="Arial"/>
          <w:sz w:val="24"/>
          <w:szCs w:val="24"/>
          <w:lang w:eastAsia="ru-RU"/>
        </w:rPr>
      </w:pPr>
      <w:r w:rsidRPr="003F0D98">
        <w:rPr>
          <w:rFonts w:ascii="Arial" w:eastAsia="Times New Roman" w:hAnsi="Arial" w:cs="Arial"/>
          <w:sz w:val="24"/>
          <w:szCs w:val="24"/>
          <w:lang w:eastAsia="ru-RU"/>
        </w:rPr>
        <w:t xml:space="preserve">2. Постановление вступает в силу после официального опубликования в газете </w:t>
      </w:r>
      <w:r w:rsidRPr="003F0D98">
        <w:rPr>
          <w:rFonts w:ascii="Arial" w:eastAsia="Times New Roman" w:hAnsi="Arial" w:cs="Arial"/>
          <w:i/>
          <w:sz w:val="24"/>
          <w:szCs w:val="24"/>
          <w:lang w:eastAsia="ru-RU"/>
        </w:rPr>
        <w:t xml:space="preserve"> </w:t>
      </w:r>
      <w:r w:rsidRPr="003F0D98">
        <w:rPr>
          <w:rFonts w:ascii="Arial" w:eastAsia="Times New Roman" w:hAnsi="Arial" w:cs="Arial"/>
          <w:sz w:val="24"/>
          <w:szCs w:val="24"/>
          <w:lang w:eastAsia="ru-RU"/>
        </w:rPr>
        <w:t>«Красненские вести».</w:t>
      </w:r>
    </w:p>
    <w:p w:rsidR="00172E49" w:rsidRPr="003F0D98" w:rsidRDefault="00172E49" w:rsidP="00172E49">
      <w:pPr>
        <w:autoSpaceDE w:val="0"/>
        <w:autoSpaceDN w:val="0"/>
        <w:adjustRightInd w:val="0"/>
        <w:spacing w:after="0" w:line="240" w:lineRule="auto"/>
        <w:ind w:firstLine="561"/>
        <w:jc w:val="both"/>
        <w:rPr>
          <w:rFonts w:ascii="Arial" w:eastAsia="Times New Roman" w:hAnsi="Arial" w:cs="Arial"/>
          <w:sz w:val="24"/>
          <w:szCs w:val="24"/>
          <w:lang w:eastAsia="ru-RU"/>
        </w:rPr>
      </w:pPr>
      <w:r w:rsidRPr="003F0D98">
        <w:rPr>
          <w:rFonts w:ascii="Arial" w:eastAsia="Times New Roman" w:hAnsi="Arial" w:cs="Arial"/>
          <w:sz w:val="24"/>
          <w:szCs w:val="24"/>
          <w:lang w:eastAsia="ru-RU"/>
        </w:rPr>
        <w:t>3. Контроль за исполнением настоящего постановления оставляю за собой.</w:t>
      </w:r>
    </w:p>
    <w:p w:rsidR="00172E49" w:rsidRPr="003F0D98" w:rsidRDefault="00172E49" w:rsidP="00172E49">
      <w:pPr>
        <w:autoSpaceDE w:val="0"/>
        <w:autoSpaceDN w:val="0"/>
        <w:adjustRightInd w:val="0"/>
        <w:spacing w:after="0" w:line="240" w:lineRule="auto"/>
        <w:ind w:firstLine="561"/>
        <w:jc w:val="both"/>
        <w:rPr>
          <w:rFonts w:ascii="Arial" w:eastAsia="Times New Roman" w:hAnsi="Arial" w:cs="Arial"/>
          <w:sz w:val="24"/>
          <w:szCs w:val="24"/>
          <w:lang w:eastAsia="ru-RU"/>
        </w:rPr>
      </w:pPr>
    </w:p>
    <w:p w:rsidR="00172E49" w:rsidRPr="003F0D98" w:rsidRDefault="00172E49" w:rsidP="00172E49">
      <w:pPr>
        <w:autoSpaceDE w:val="0"/>
        <w:autoSpaceDN w:val="0"/>
        <w:adjustRightInd w:val="0"/>
        <w:spacing w:after="0" w:line="240" w:lineRule="auto"/>
        <w:ind w:firstLine="561"/>
        <w:jc w:val="both"/>
        <w:rPr>
          <w:rFonts w:ascii="Arial" w:eastAsia="Times New Roman" w:hAnsi="Arial" w:cs="Arial"/>
          <w:sz w:val="24"/>
          <w:szCs w:val="24"/>
          <w:lang w:eastAsia="ru-RU"/>
        </w:rPr>
      </w:pPr>
    </w:p>
    <w:p w:rsidR="00172E49" w:rsidRPr="003F0D98" w:rsidRDefault="00172E49" w:rsidP="00172E49">
      <w:pPr>
        <w:autoSpaceDE w:val="0"/>
        <w:autoSpaceDN w:val="0"/>
        <w:adjustRightInd w:val="0"/>
        <w:spacing w:after="0" w:line="240" w:lineRule="auto"/>
        <w:ind w:firstLine="561"/>
        <w:jc w:val="both"/>
        <w:rPr>
          <w:rFonts w:ascii="Arial" w:eastAsia="Times New Roman" w:hAnsi="Arial" w:cs="Arial"/>
          <w:sz w:val="24"/>
          <w:szCs w:val="24"/>
          <w:lang w:eastAsia="ru-RU"/>
        </w:rPr>
      </w:pPr>
    </w:p>
    <w:p w:rsidR="003F0D98" w:rsidRDefault="00172E49" w:rsidP="00172E49">
      <w:pPr>
        <w:spacing w:after="0" w:line="240" w:lineRule="auto"/>
        <w:jc w:val="both"/>
        <w:rPr>
          <w:rFonts w:ascii="Arial" w:eastAsia="Times New Roman" w:hAnsi="Arial" w:cs="Arial"/>
          <w:sz w:val="24"/>
          <w:szCs w:val="24"/>
          <w:lang w:eastAsia="ru-RU"/>
        </w:rPr>
      </w:pPr>
      <w:r w:rsidRPr="003F0D98">
        <w:rPr>
          <w:rFonts w:ascii="Arial" w:eastAsia="Times New Roman" w:hAnsi="Arial" w:cs="Arial"/>
          <w:sz w:val="24"/>
          <w:szCs w:val="24"/>
          <w:lang w:eastAsia="ru-RU"/>
        </w:rPr>
        <w:t xml:space="preserve">Глава   администрации                                                        О.А. Юшков </w:t>
      </w:r>
    </w:p>
    <w:p w:rsidR="00172E49" w:rsidRPr="003F0D98" w:rsidRDefault="00172E49" w:rsidP="00172E49">
      <w:pPr>
        <w:spacing w:after="0" w:line="240" w:lineRule="auto"/>
        <w:jc w:val="both"/>
        <w:rPr>
          <w:rFonts w:ascii="Arial" w:eastAsia="Times New Roman" w:hAnsi="Arial" w:cs="Arial"/>
          <w:sz w:val="24"/>
          <w:szCs w:val="24"/>
          <w:lang w:eastAsia="ru-RU"/>
        </w:rPr>
      </w:pPr>
      <w:bookmarkStart w:id="0" w:name="_GoBack"/>
      <w:bookmarkEnd w:id="0"/>
      <w:r w:rsidRPr="003F0D98">
        <w:rPr>
          <w:rFonts w:ascii="Arial" w:eastAsia="Times New Roman" w:hAnsi="Arial" w:cs="Arial"/>
          <w:sz w:val="24"/>
          <w:szCs w:val="24"/>
          <w:lang w:eastAsia="ru-RU"/>
        </w:rPr>
        <w:t>Красненского сельсовета</w:t>
      </w:r>
    </w:p>
    <w:p w:rsidR="00172E49" w:rsidRPr="003F0D98" w:rsidRDefault="00172E49" w:rsidP="00172E49">
      <w:pPr>
        <w:spacing w:after="0" w:line="240" w:lineRule="auto"/>
        <w:jc w:val="both"/>
        <w:rPr>
          <w:rFonts w:ascii="Arial" w:eastAsia="Times New Roman" w:hAnsi="Arial" w:cs="Arial"/>
          <w:sz w:val="24"/>
          <w:szCs w:val="24"/>
          <w:lang w:eastAsia="ru-RU"/>
        </w:rPr>
      </w:pPr>
      <w:r w:rsidRPr="003F0D98">
        <w:rPr>
          <w:rFonts w:ascii="Arial" w:eastAsia="Times New Roman" w:hAnsi="Arial" w:cs="Arial"/>
          <w:i/>
          <w:sz w:val="24"/>
          <w:szCs w:val="24"/>
          <w:lang w:eastAsia="ru-RU"/>
        </w:rPr>
        <w:t xml:space="preserve">    </w:t>
      </w:r>
      <w:r w:rsidRPr="003F0D98">
        <w:rPr>
          <w:rFonts w:ascii="Arial" w:eastAsia="Times New Roman" w:hAnsi="Arial" w:cs="Arial"/>
          <w:sz w:val="24"/>
          <w:szCs w:val="24"/>
          <w:lang w:eastAsia="ru-RU"/>
        </w:rPr>
        <w:t xml:space="preserve">                    </w:t>
      </w:r>
    </w:p>
    <w:p w:rsidR="00172E49" w:rsidRPr="003F0D98" w:rsidRDefault="00172E49" w:rsidP="00172E49">
      <w:pPr>
        <w:rPr>
          <w:rFonts w:ascii="Arial" w:hAnsi="Arial" w:cs="Arial"/>
          <w:sz w:val="24"/>
          <w:szCs w:val="24"/>
        </w:rPr>
      </w:pPr>
    </w:p>
    <w:p w:rsidR="002A0B48" w:rsidRPr="003F0D98" w:rsidRDefault="002A0B48">
      <w:pPr>
        <w:rPr>
          <w:rFonts w:ascii="Arial" w:hAnsi="Arial" w:cs="Arial"/>
          <w:sz w:val="24"/>
          <w:szCs w:val="24"/>
        </w:rPr>
      </w:pPr>
    </w:p>
    <w:sectPr w:rsidR="002A0B48" w:rsidRPr="003F0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7EE0"/>
    <w:multiLevelType w:val="hybridMultilevel"/>
    <w:tmpl w:val="0AFC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D26A13"/>
    <w:multiLevelType w:val="multilevel"/>
    <w:tmpl w:val="AC2801E8"/>
    <w:lvl w:ilvl="0">
      <w:start w:val="1"/>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1146"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CB"/>
    <w:rsid w:val="00172E49"/>
    <w:rsid w:val="001768A7"/>
    <w:rsid w:val="002A0B48"/>
    <w:rsid w:val="003F0D98"/>
    <w:rsid w:val="0068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4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4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4</cp:revision>
  <cp:lastPrinted>2016-12-12T03:34:00Z</cp:lastPrinted>
  <dcterms:created xsi:type="dcterms:W3CDTF">2016-12-12T03:33:00Z</dcterms:created>
  <dcterms:modified xsi:type="dcterms:W3CDTF">2016-12-22T08:37:00Z</dcterms:modified>
</cp:coreProperties>
</file>