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EA" w:rsidRDefault="001A3BEA" w:rsidP="001A3B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КРАСНОЯРСКИЙ КРАЙ БАЛАХТИНСКИЙ РАЙОН</w:t>
      </w:r>
    </w:p>
    <w:p w:rsidR="001A3BEA" w:rsidRDefault="001A3BEA" w:rsidP="001A3B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КРАСНЕНСКИЙ СЕЛЬСКИЙ СОВЕТ ДЕПУТАТОВ</w:t>
      </w:r>
    </w:p>
    <w:p w:rsidR="001A3BEA" w:rsidRDefault="001A3BEA" w:rsidP="001A3B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BEA" w:rsidRDefault="001A3BEA" w:rsidP="001A3B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BEA" w:rsidRDefault="001A3BEA" w:rsidP="001A3B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A3BEA" w:rsidRDefault="001A3BEA" w:rsidP="001A3B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BEA" w:rsidRDefault="001A3BEA" w:rsidP="001A3B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                          д. Красная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№ 11-41 р</w:t>
      </w:r>
    </w:p>
    <w:p w:rsidR="001A3BEA" w:rsidRDefault="001A3BEA" w:rsidP="001A3BEA">
      <w:pPr>
        <w:ind w:right="39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уведомления муниципальными служащими органов местного самоуправления представителя  нанимателя (работодателя) о намерении выполнять иную  оплачиваемую работу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A3BEA">
        <w:rPr>
          <w:color w:val="000000"/>
          <w:sz w:val="28"/>
          <w:szCs w:val="28"/>
          <w:shd w:val="clear" w:color="auto" w:fill="FFFFFF"/>
        </w:rPr>
        <w:t>частью 2 статьи 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Федерального закона от 02.03.2007 года № 25-ФЗ "О муниципальной службе в Российской Федерации"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и в соответствии с Уставом Красненского сельсовета Балахтинского района Красноярского края, Красненский сельский Совет депутатов 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 Утвердить Порядок уведомления муниципальными служащими органов местного самоуправления представителя нанимателя (работодателя) о намерении выполнять иную оплачиваемую работу согласно приложению.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исполнения постановления оставляю за собой.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официального опубликования в газете «Красненские вести».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Красненского </w:t>
      </w: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С.А. Нацаренус</w:t>
      </w: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A3BEA" w:rsidRDefault="001A3BEA" w:rsidP="001A3BE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Красненского сельсовета                                                       О.А. Юшков</w:t>
      </w:r>
    </w:p>
    <w:p w:rsidR="001A3BEA" w:rsidRDefault="001A3BEA" w:rsidP="001A3BE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A3BEA" w:rsidRDefault="001A3BEA" w:rsidP="001A3BE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ind w:left="708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A3BEA" w:rsidRDefault="001A3BEA" w:rsidP="001A3BEA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Приложение</w:t>
      </w:r>
    </w:p>
    <w:p w:rsidR="001A3BEA" w:rsidRDefault="001A3BEA" w:rsidP="001A3BEA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jc w:val="both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к решению Красненского сельского Совета депутатов </w:t>
      </w:r>
    </w:p>
    <w:p w:rsidR="001A3BEA" w:rsidRDefault="001A3BEA" w:rsidP="001A3BEA">
      <w:pPr>
        <w:shd w:val="clear" w:color="auto" w:fill="FFFFFF"/>
        <w:tabs>
          <w:tab w:val="left" w:leader="underscore" w:pos="6634"/>
          <w:tab w:val="left" w:leader="underscore" w:pos="6663"/>
        </w:tabs>
        <w:spacing w:line="230" w:lineRule="exact"/>
        <w:ind w:left="5822"/>
        <w:jc w:val="both"/>
        <w:rPr>
          <w:rFonts w:ascii="Times New Roman" w:hAnsi="Times New Roman" w:cs="Times New Roman"/>
          <w:color w:val="262626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 xml:space="preserve">от 23.12.2016 г. </w:t>
      </w:r>
    </w:p>
    <w:p w:rsidR="001A3BEA" w:rsidRPr="001A3BEA" w:rsidRDefault="001A3BEA" w:rsidP="001A3BEA">
      <w:pPr>
        <w:shd w:val="clear" w:color="auto" w:fill="FFFFFF"/>
        <w:tabs>
          <w:tab w:val="left" w:leader="underscore" w:pos="6634"/>
          <w:tab w:val="left" w:leader="underscore" w:pos="6663"/>
        </w:tabs>
        <w:spacing w:line="230" w:lineRule="exact"/>
        <w:ind w:left="5822"/>
        <w:jc w:val="both"/>
        <w:rPr>
          <w:rFonts w:ascii="Times New Roman" w:hAnsi="Times New Roman" w:cs="Times New Roman"/>
          <w:color w:val="262626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>№ 11-41 р______</w:t>
      </w:r>
    </w:p>
    <w:p w:rsidR="001A3BEA" w:rsidRPr="001A3BEA" w:rsidRDefault="001A3BEA" w:rsidP="001A3B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3BEA" w:rsidRDefault="001A3BEA" w:rsidP="001A3BEA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A3BEA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органов местного самоуправления представителя нанимателя (работодателя) о намерении выполнять </w:t>
      </w:r>
      <w:r w:rsidRPr="001A3BEA">
        <w:rPr>
          <w:rFonts w:ascii="Times New Roman" w:hAnsi="Times New Roman" w:cs="Times New Roman"/>
          <w:b/>
          <w:spacing w:val="-1"/>
          <w:sz w:val="28"/>
          <w:szCs w:val="28"/>
        </w:rPr>
        <w:t>иную оплачиваемую работу</w:t>
      </w:r>
    </w:p>
    <w:p w:rsidR="001A3BEA" w:rsidRPr="001A3BEA" w:rsidRDefault="001A3BEA" w:rsidP="001A3B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1A3BEA">
        <w:rPr>
          <w:rFonts w:ascii="Times New Roman" w:hAnsi="Times New Roman" w:cs="Times New Roman"/>
          <w:sz w:val="28"/>
          <w:szCs w:val="28"/>
        </w:rPr>
        <w:tab/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Настоящий   порядок   уведомления   муниципальными   служащими   органов   местного </w:t>
      </w:r>
      <w:r w:rsidRPr="001A3BEA">
        <w:rPr>
          <w:rFonts w:ascii="Times New Roman" w:hAnsi="Times New Roman" w:cs="Times New Roman"/>
          <w:sz w:val="28"/>
          <w:szCs w:val="28"/>
        </w:rPr>
        <w:t xml:space="preserve">самоуправления представителя нанимателя (работодателя)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о  намерении  выполнять  иную  оплачиваемую  работу  (далее  -  порядок)  разработан  в  целях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предотвращения   возникновения   конфликта   интересов   на   муниципальной   службе   в   органах </w:t>
      </w:r>
      <w:r w:rsidRPr="001A3BEA">
        <w:rPr>
          <w:rFonts w:ascii="Times New Roman" w:hAnsi="Times New Roman" w:cs="Times New Roman"/>
          <w:sz w:val="28"/>
          <w:szCs w:val="28"/>
        </w:rPr>
        <w:t xml:space="preserve">местного самоуправления и устанавливает единый порядок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подачи  уведомления  представителю  нанимателя  (работодателю)  о  предстоящем  выполнении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  служащим   органа   местного   самоуправления  </w:t>
      </w:r>
      <w:r w:rsidRPr="001A3BEA">
        <w:rPr>
          <w:rFonts w:ascii="Times New Roman" w:hAnsi="Times New Roman" w:cs="Times New Roman"/>
          <w:sz w:val="28"/>
          <w:szCs w:val="28"/>
        </w:rPr>
        <w:t>(далее - муниципальный служащий) иной оплачиваемой работы.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1A3BEA">
        <w:rPr>
          <w:rFonts w:ascii="Times New Roman" w:hAnsi="Times New Roman" w:cs="Times New Roman"/>
          <w:sz w:val="28"/>
          <w:szCs w:val="28"/>
        </w:rPr>
        <w:tab/>
        <w:t xml:space="preserve">Выполнение    муниципальным    служащим    иной    оплачиваемой    работы    должно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осуществляться вне служебного времени с соблюдением служебного распорядка органа местного </w:t>
      </w:r>
      <w:r w:rsidRPr="001A3BEA">
        <w:rPr>
          <w:rFonts w:ascii="Times New Roman" w:hAnsi="Times New Roman" w:cs="Times New Roman"/>
          <w:sz w:val="28"/>
          <w:szCs w:val="28"/>
        </w:rPr>
        <w:t xml:space="preserve">самоуправления (далее - орган местного самоуправления)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либо условий трудового договора.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 служащий  уведомляет представителя  нанимателя (работодателя) о </w:t>
      </w:r>
      <w:r w:rsidRPr="001A3BEA">
        <w:rPr>
          <w:rFonts w:ascii="Times New Roman" w:hAnsi="Times New Roman" w:cs="Times New Roman"/>
          <w:spacing w:val="6"/>
          <w:sz w:val="28"/>
          <w:szCs w:val="28"/>
        </w:rPr>
        <w:t xml:space="preserve">намерении выполнять иную оплачиваемую работу не позднее чем за 30 календарных дней до </w:t>
      </w:r>
      <w:r w:rsidRPr="001A3BEA">
        <w:rPr>
          <w:rFonts w:ascii="Times New Roman" w:hAnsi="Times New Roman" w:cs="Times New Roman"/>
          <w:spacing w:val="-2"/>
          <w:sz w:val="28"/>
          <w:szCs w:val="28"/>
        </w:rPr>
        <w:t>начала ее выполнения.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порядку.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"/>
          <w:sz w:val="28"/>
          <w:szCs w:val="28"/>
        </w:rPr>
        <w:t>Уведомление должно содержать следующие сведения: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- наименование и характеристику деятельности организации (учреждения), в которой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предполагается осуществление иной оплачиваемой работы;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- наименование места работы и должности, по которой предполагается осуществление иной </w:t>
      </w:r>
      <w:r w:rsidRPr="001A3BEA">
        <w:rPr>
          <w:rFonts w:ascii="Times New Roman" w:hAnsi="Times New Roman" w:cs="Times New Roman"/>
          <w:spacing w:val="-2"/>
          <w:sz w:val="28"/>
          <w:szCs w:val="28"/>
        </w:rPr>
        <w:t>оплачиваемой работы;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"/>
          <w:sz w:val="28"/>
          <w:szCs w:val="28"/>
        </w:rPr>
        <w:t>-  предполагаемый график занятости (сроки и время выполнения иной оплачиваемой работы);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8"/>
          <w:sz w:val="28"/>
          <w:szCs w:val="28"/>
        </w:rPr>
        <w:t xml:space="preserve">-  сведения о предстоящем виде деятельности, краткое описание характера иной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оплачиваемой работы, основные должностные обязанности;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z w:val="28"/>
          <w:szCs w:val="28"/>
        </w:rPr>
        <w:t>-  сведения о форме, размере вознаграждения за выполнение иной оплачиваемой работы.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3"/>
          <w:sz w:val="28"/>
          <w:szCs w:val="28"/>
        </w:rPr>
        <w:t xml:space="preserve">В случае если на момент подачи уведомления с муниципальным служащим заключен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трудовой договор или договор гражданско-правового характера на выполнение иной оплачиваемой </w:t>
      </w:r>
      <w:r w:rsidRPr="001A3BEA">
        <w:rPr>
          <w:rFonts w:ascii="Times New Roman" w:hAnsi="Times New Roman" w:cs="Times New Roman"/>
          <w:spacing w:val="4"/>
          <w:sz w:val="28"/>
          <w:szCs w:val="28"/>
        </w:rPr>
        <w:t xml:space="preserve">работы, к уведомлению </w:t>
      </w:r>
      <w:r w:rsidRPr="001A3BEA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прилагается копия соответствующего договора. В случае если такой </w:t>
      </w:r>
      <w:r w:rsidRPr="001A3BEA">
        <w:rPr>
          <w:rFonts w:ascii="Times New Roman" w:hAnsi="Times New Roman" w:cs="Times New Roman"/>
          <w:sz w:val="28"/>
          <w:szCs w:val="28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Pr="001A3BEA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Муниципальные служащие направляют уведомления для регистрации представителю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нанимателю (работодателю).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Регистрация уведомления муниципальных    служащих    администрации осуществляется   </w:t>
      </w:r>
      <w:r w:rsidRPr="001A3BEA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1A3BEA">
        <w:rPr>
          <w:rFonts w:ascii="Times New Roman" w:hAnsi="Times New Roman" w:cs="Times New Roman"/>
          <w:sz w:val="28"/>
          <w:szCs w:val="28"/>
        </w:rPr>
        <w:tab/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Копия    зарегистрированного    в    установленном    порядке    уведомления    выдается </w:t>
      </w:r>
      <w:r w:rsidRPr="001A3BEA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муниципальному служащему на руки под роспись либо направляется в течение 3 календарных </w:t>
      </w:r>
      <w:r w:rsidRPr="001A3BEA">
        <w:rPr>
          <w:rFonts w:ascii="Times New Roman" w:hAnsi="Times New Roman" w:cs="Times New Roman"/>
          <w:spacing w:val="-2"/>
          <w:sz w:val="28"/>
          <w:szCs w:val="28"/>
        </w:rPr>
        <w:t xml:space="preserve">дней   со   дня   регистрации   по   почте   с   уведомлением   о   вручении.   На   копии   уведомления,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подлежащего     передаче     муниципальному     служащему,     ставится     отметка     "Уведомление</w:t>
      </w:r>
      <w:r w:rsidRPr="001A3BEA">
        <w:rPr>
          <w:rFonts w:ascii="Times New Roman" w:hAnsi="Times New Roman" w:cs="Times New Roman"/>
          <w:sz w:val="28"/>
          <w:szCs w:val="28"/>
        </w:rPr>
        <w:t xml:space="preserve"> </w:t>
      </w:r>
      <w:r w:rsidRPr="001A3BEA">
        <w:rPr>
          <w:rFonts w:ascii="Times New Roman" w:hAnsi="Times New Roman" w:cs="Times New Roman"/>
          <w:spacing w:val="5"/>
          <w:sz w:val="28"/>
          <w:szCs w:val="28"/>
        </w:rPr>
        <w:t xml:space="preserve">зарегистрировано" с указанием даты регистрации уведомления,  фамилии,  имени,  отчества и </w:t>
      </w:r>
      <w:r w:rsidRPr="001A3BEA">
        <w:rPr>
          <w:rFonts w:ascii="Times New Roman" w:hAnsi="Times New Roman" w:cs="Times New Roman"/>
          <w:sz w:val="28"/>
          <w:szCs w:val="28"/>
        </w:rPr>
        <w:t>должности лица, зарегистрировавшего данное уведомление.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1A3BEA">
        <w:rPr>
          <w:rFonts w:ascii="Times New Roman" w:hAnsi="Times New Roman" w:cs="Times New Roman"/>
          <w:sz w:val="28"/>
          <w:szCs w:val="28"/>
        </w:rPr>
        <w:tab/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Уведомление,    согласованное    представителем    нанимателя    (работодателем)    в </w:t>
      </w:r>
      <w:r w:rsidRPr="001A3BEA">
        <w:rPr>
          <w:rFonts w:ascii="Times New Roman" w:hAnsi="Times New Roman" w:cs="Times New Roman"/>
          <w:sz w:val="28"/>
          <w:szCs w:val="28"/>
        </w:rPr>
        <w:t>соответствии с настоящим порядком приобщается к личному делу муниципального служащего.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z w:val="28"/>
          <w:szCs w:val="28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14"/>
          <w:sz w:val="28"/>
          <w:szCs w:val="28"/>
        </w:rPr>
        <w:t xml:space="preserve">Муниципальные служащие информируются представителями нанимателя </w:t>
      </w:r>
      <w:r w:rsidRPr="001A3BEA">
        <w:rPr>
          <w:rFonts w:ascii="Times New Roman" w:hAnsi="Times New Roman" w:cs="Times New Roman"/>
          <w:sz w:val="28"/>
          <w:szCs w:val="28"/>
        </w:rPr>
        <w:t xml:space="preserve">(работодателями), о согласовании его уведомления в течение 3 календарных дней с момента принятия  представителем нанимателя (работодателя)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соответствующего решения.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4"/>
          <w:sz w:val="28"/>
          <w:szCs w:val="28"/>
        </w:rPr>
        <w:t>8.</w:t>
      </w:r>
      <w:r w:rsidRPr="001A3BEA">
        <w:rPr>
          <w:rFonts w:ascii="Times New Roman" w:hAnsi="Times New Roman" w:cs="Times New Roman"/>
          <w:sz w:val="28"/>
          <w:szCs w:val="28"/>
        </w:rPr>
        <w:tab/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В   случае   несогласования   уведомления   по   причине   несоблюдения   требований, установленных    пунктом    4    настоящего    порядка,     муниципальный    служащий    письменно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информируется   об  этом  в  течение  3   календарных дней  со  дня   принятия   представителем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нанимателя (работодателя) соответствующего решения.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причине несоблюдения требований, установленных пунктом 4 настоящего порядка, не препятствует </w:t>
      </w:r>
      <w:r w:rsidRPr="001A3BEA">
        <w:rPr>
          <w:rFonts w:ascii="Times New Roman" w:hAnsi="Times New Roman" w:cs="Times New Roman"/>
          <w:sz w:val="28"/>
          <w:szCs w:val="28"/>
        </w:rPr>
        <w:t>повторной подаче уведомления муниципальным служащим в соответствии с настоящим порядком.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5"/>
          <w:sz w:val="28"/>
          <w:szCs w:val="28"/>
        </w:rPr>
        <w:t>9.</w:t>
      </w:r>
      <w:r w:rsidRPr="001A3BEA">
        <w:rPr>
          <w:rFonts w:ascii="Times New Roman" w:hAnsi="Times New Roman" w:cs="Times New Roman"/>
          <w:sz w:val="28"/>
          <w:szCs w:val="28"/>
        </w:rPr>
        <w:tab/>
      </w:r>
      <w:r w:rsidRPr="001A3BEA">
        <w:rPr>
          <w:rFonts w:ascii="Times New Roman" w:hAnsi="Times New Roman" w:cs="Times New Roman"/>
          <w:spacing w:val="-2"/>
          <w:sz w:val="28"/>
          <w:szCs w:val="28"/>
        </w:rPr>
        <w:t xml:space="preserve">В   случае   усмотрения   представителем   нанимателя   (работодателем)   возможности </w:t>
      </w:r>
      <w:r w:rsidRPr="001A3BEA">
        <w:rPr>
          <w:rFonts w:ascii="Times New Roman" w:hAnsi="Times New Roman" w:cs="Times New Roman"/>
          <w:sz w:val="28"/>
          <w:szCs w:val="28"/>
        </w:rPr>
        <w:t xml:space="preserve">возникновения    конфликта    интересов    при    выполнении    муниципальным    служащим    иной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оплачиваемой   работы,   уведомление   подлежит   направлению   в   комиссию   по   соблюдению </w:t>
      </w:r>
      <w:r w:rsidRPr="001A3BEA">
        <w:rPr>
          <w:rFonts w:ascii="Times New Roman" w:hAnsi="Times New Roman" w:cs="Times New Roman"/>
          <w:sz w:val="28"/>
          <w:szCs w:val="28"/>
        </w:rPr>
        <w:t xml:space="preserve">ограничений,   запретов,   требований   о   предотвращении   или   об   урегулировании   конфликта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интересов,     исполнению     обязанностей    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муниципальными     служащими     органов     местного самоуправления   (далее   -   комиссия).   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EA">
        <w:rPr>
          <w:rFonts w:ascii="Times New Roman" w:hAnsi="Times New Roman" w:cs="Times New Roman"/>
          <w:spacing w:val="-17"/>
          <w:sz w:val="28"/>
          <w:szCs w:val="28"/>
        </w:rPr>
        <w:t>10.</w:t>
      </w:r>
      <w:r w:rsidRPr="001A3BEA">
        <w:rPr>
          <w:rFonts w:ascii="Times New Roman" w:hAnsi="Times New Roman" w:cs="Times New Roman"/>
          <w:sz w:val="28"/>
          <w:szCs w:val="28"/>
        </w:rPr>
        <w:tab/>
        <w:t xml:space="preserve">Муниципальные     служащие      информируются      представителями     нанимателя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(работодателями), о согласовании (несогласовании) </w:t>
      </w:r>
      <w:r w:rsidRPr="001A3BEA">
        <w:rPr>
          <w:rFonts w:ascii="Times New Roman" w:hAnsi="Times New Roman" w:cs="Times New Roman"/>
          <w:spacing w:val="5"/>
          <w:sz w:val="28"/>
          <w:szCs w:val="28"/>
        </w:rPr>
        <w:t xml:space="preserve">уведомления в течение 3 календарных дней с момента принятия представителем нанимателя </w:t>
      </w:r>
      <w:r w:rsidRPr="001A3BEA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по   результатам   рассмотрения   протокола   заседания   комиссии. Уведомление с решением представителя нанимателя (работодателя) приобщается к личному делу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муниципального служащего.</w:t>
      </w:r>
    </w:p>
    <w:p w:rsidR="001A3BEA" w:rsidRPr="001A3BEA" w:rsidRDefault="001A3BEA" w:rsidP="001A3BEA">
      <w:pPr>
        <w:pStyle w:val="a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           11. Решение   представителя    нанимателя   (работодателя)    может   быть   обжаловано </w:t>
      </w:r>
      <w:r w:rsidRPr="001A3BEA">
        <w:rPr>
          <w:rFonts w:ascii="Times New Roman" w:hAnsi="Times New Roman" w:cs="Times New Roman"/>
          <w:sz w:val="28"/>
          <w:szCs w:val="28"/>
        </w:rPr>
        <w:t>муниципальным служащим в порядке, установленном действующим законодательством.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12.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В    случае    изменения    муниципальным    служащим    графика    выполнения    иной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оплачиваемой работы, а также при наличии иных обстоятельств, связанных с выполнением такой </w:t>
      </w:r>
      <w:r w:rsidRPr="001A3BEA">
        <w:rPr>
          <w:rFonts w:ascii="Times New Roman" w:hAnsi="Times New Roman" w:cs="Times New Roman"/>
          <w:sz w:val="28"/>
          <w:szCs w:val="28"/>
        </w:rPr>
        <w:t xml:space="preserve">работы, муниципальный служащий уведомляет об этом представителя нанимателя (работодателя)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в соответствии с настоящим Порядком.</w:t>
      </w:r>
    </w:p>
    <w:p w:rsidR="001A3BEA" w:rsidRPr="001A3BEA" w:rsidRDefault="001A3BEA" w:rsidP="001A3BEA">
      <w:pPr>
        <w:pStyle w:val="a5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13.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  02   марта   2007   года      №  25-ФЗ   «О </w:t>
      </w:r>
      <w:r w:rsidRPr="001A3BE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и Законом Красноярского края от 24.04.2008 г. № 5-1565 «Об особенностях правового регулирования муниципальной службы в Красноярском крае»</w:t>
      </w:r>
      <w:r w:rsidRPr="001A3BEA">
        <w:rPr>
          <w:rFonts w:ascii="Times New Roman" w:hAnsi="Times New Roman" w:cs="Times New Roman"/>
          <w:spacing w:val="3"/>
          <w:sz w:val="28"/>
          <w:szCs w:val="28"/>
        </w:rPr>
        <w:t xml:space="preserve">  ограничения,  запреты  и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требования к служебному поведению муниципального служащего, а при возникновении конфликта </w:t>
      </w:r>
      <w:r w:rsidRPr="001A3BEA">
        <w:rPr>
          <w:rFonts w:ascii="Times New Roman" w:hAnsi="Times New Roman" w:cs="Times New Roman"/>
          <w:spacing w:val="-1"/>
          <w:sz w:val="28"/>
          <w:szCs w:val="28"/>
        </w:rPr>
        <w:t>интересов - прекращать ее выполнение.</w:t>
      </w:r>
    </w:p>
    <w:p w:rsidR="001A3BEA" w:rsidRPr="001A3BEA" w:rsidRDefault="001A3BEA" w:rsidP="00323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BEA" w:rsidRPr="001A3BEA">
          <w:pgSz w:w="11909" w:h="16834"/>
          <w:pgMar w:top="1135" w:right="953" w:bottom="720" w:left="1462" w:header="720" w:footer="720" w:gutter="0"/>
          <w:cols w:space="720"/>
        </w:sectPr>
      </w:pPr>
      <w:r w:rsidRPr="001A3BEA">
        <w:rPr>
          <w:rFonts w:ascii="Times New Roman" w:hAnsi="Times New Roman" w:cs="Times New Roman"/>
          <w:sz w:val="28"/>
          <w:szCs w:val="28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1A3BEA">
        <w:rPr>
          <w:rFonts w:ascii="Times New Roman" w:hAnsi="Times New Roman" w:cs="Times New Roman"/>
          <w:spacing w:val="1"/>
          <w:sz w:val="28"/>
          <w:szCs w:val="28"/>
        </w:rPr>
        <w:t xml:space="preserve">службе в Российской Федерации» и </w:t>
      </w:r>
      <w:r w:rsidRPr="001A3BEA">
        <w:rPr>
          <w:rFonts w:ascii="Times New Roman" w:hAnsi="Times New Roman" w:cs="Times New Roman"/>
          <w:sz w:val="28"/>
          <w:szCs w:val="28"/>
        </w:rPr>
        <w:t>Законом Красноярского края от 24.04.2008 г. № 5-1565 «Об особенностях правового регулирования муниципальной службы в Красноярском крае»</w:t>
      </w:r>
      <w:r w:rsidRPr="001A3BEA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1A3BEA">
        <w:rPr>
          <w:rFonts w:ascii="Times New Roman" w:hAnsi="Times New Roman" w:cs="Times New Roman"/>
          <w:spacing w:val="7"/>
          <w:sz w:val="28"/>
          <w:szCs w:val="28"/>
        </w:rPr>
        <w:t xml:space="preserve">ограничений, запретов и требований к </w:t>
      </w:r>
      <w:r w:rsidRPr="001A3BEA">
        <w:rPr>
          <w:rFonts w:ascii="Times New Roman" w:hAnsi="Times New Roman" w:cs="Times New Roman"/>
          <w:spacing w:val="2"/>
          <w:sz w:val="28"/>
          <w:szCs w:val="28"/>
        </w:rPr>
        <w:t xml:space="preserve">служебному поведению, муниципальный служащий несет ответственность в соответствии с </w:t>
      </w:r>
      <w:r w:rsidR="003239F5">
        <w:rPr>
          <w:rFonts w:ascii="Times New Roman" w:hAnsi="Times New Roman" w:cs="Times New Roman"/>
          <w:spacing w:val="-1"/>
          <w:sz w:val="28"/>
          <w:szCs w:val="28"/>
        </w:rPr>
        <w:t>федеральным законодательством</w:t>
      </w:r>
    </w:p>
    <w:p w:rsidR="001A3BEA" w:rsidRPr="003239F5" w:rsidRDefault="001A3BEA" w:rsidP="003239F5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3239F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3BEA" w:rsidRPr="003239F5" w:rsidRDefault="001A3BEA" w:rsidP="003239F5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3239F5">
        <w:rPr>
          <w:rFonts w:ascii="Times New Roman" w:hAnsi="Times New Roman" w:cs="Times New Roman"/>
          <w:spacing w:val="-1"/>
          <w:sz w:val="28"/>
          <w:szCs w:val="28"/>
        </w:rPr>
        <w:t xml:space="preserve">к Порядку уведомления муниципальными </w:t>
      </w:r>
      <w:r w:rsidRPr="003239F5">
        <w:rPr>
          <w:rFonts w:ascii="Times New Roman" w:hAnsi="Times New Roman" w:cs="Times New Roman"/>
          <w:spacing w:val="-2"/>
          <w:sz w:val="28"/>
          <w:szCs w:val="28"/>
        </w:rPr>
        <w:t>служащими органов местного самоуправления</w:t>
      </w:r>
    </w:p>
    <w:p w:rsidR="001A3BEA" w:rsidRPr="003239F5" w:rsidRDefault="001A3BEA" w:rsidP="003239F5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3239F5">
        <w:rPr>
          <w:rFonts w:ascii="Times New Roman" w:hAnsi="Times New Roman" w:cs="Times New Roman"/>
          <w:spacing w:val="-1"/>
          <w:sz w:val="28"/>
          <w:szCs w:val="28"/>
        </w:rPr>
        <w:t>представителя нанимателя (работодателя) о</w:t>
      </w:r>
    </w:p>
    <w:p w:rsidR="003239F5" w:rsidRDefault="001A3BEA" w:rsidP="003239F5">
      <w:pPr>
        <w:pStyle w:val="a5"/>
        <w:ind w:firstLine="5103"/>
        <w:rPr>
          <w:rFonts w:ascii="Times New Roman" w:hAnsi="Times New Roman" w:cs="Times New Roman"/>
          <w:spacing w:val="-1"/>
          <w:sz w:val="28"/>
          <w:szCs w:val="28"/>
        </w:rPr>
      </w:pPr>
      <w:r w:rsidRPr="003239F5">
        <w:rPr>
          <w:rFonts w:ascii="Times New Roman" w:hAnsi="Times New Roman" w:cs="Times New Roman"/>
          <w:spacing w:val="-1"/>
          <w:sz w:val="28"/>
          <w:szCs w:val="28"/>
        </w:rPr>
        <w:t xml:space="preserve">намерении выполнять </w:t>
      </w:r>
    </w:p>
    <w:p w:rsidR="001A3BEA" w:rsidRPr="003239F5" w:rsidRDefault="001A3BEA" w:rsidP="003239F5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  <w:r w:rsidRPr="003239F5">
        <w:rPr>
          <w:rFonts w:ascii="Times New Roman" w:hAnsi="Times New Roman" w:cs="Times New Roman"/>
          <w:spacing w:val="-1"/>
          <w:sz w:val="28"/>
          <w:szCs w:val="28"/>
        </w:rPr>
        <w:t>иную оплачиваемую работу</w:t>
      </w: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местного самоуправления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представителя нанимателя (работодателя) о намерении выполнять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оплачиваемую работу</w:t>
      </w:r>
    </w:p>
    <w:p w:rsidR="001A3BEA" w:rsidRDefault="001A3BEA" w:rsidP="001A3BEA">
      <w:pPr>
        <w:pStyle w:val="a5"/>
        <w:ind w:left="3969"/>
        <w:jc w:val="both"/>
      </w:pPr>
      <w:r>
        <w:t xml:space="preserve">                                                                                    ______________________________________________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t>(</w:t>
      </w:r>
      <w:r>
        <w:rPr>
          <w:rFonts w:ascii="Times New Roman" w:hAnsi="Times New Roman" w:cs="Times New Roman"/>
          <w:sz w:val="18"/>
          <w:szCs w:val="18"/>
        </w:rPr>
        <w:t xml:space="preserve">представителю нанимателя (работодателю)-наименование 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должности, ФИО)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 муниципальной службы органов</w:t>
      </w:r>
    </w:p>
    <w:p w:rsidR="001A3BEA" w:rsidRDefault="001A3BEA" w:rsidP="001A3BEA">
      <w:pPr>
        <w:pStyle w:val="a5"/>
        <w:ind w:left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местного самоуправления, ФИО)</w:t>
      </w: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BEA" w:rsidRDefault="001A3BEA" w:rsidP="001A3B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Уведомление.</w:t>
      </w:r>
    </w:p>
    <w:p w:rsidR="001A3BEA" w:rsidRDefault="001A3BEA" w:rsidP="001A3BEA">
      <w:pPr>
        <w:shd w:val="clear" w:color="auto" w:fill="FFFFFF"/>
        <w:spacing w:before="250" w:line="254" w:lineRule="exact"/>
        <w:ind w:right="48" w:firstLine="95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262626"/>
            <w:spacing w:val="-1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. № 25-ФЗ «О муниципальной службе в Российской Федерации», частью 2 статьи 10 Закона </w:t>
      </w:r>
      <w:r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Орловской области от 09.01.2008 N 736-03 «О муниципальной службе в Орловской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области» уведомляю Вас о том, что я намерен(а) выполнять иную оплачиваемую работу:</w:t>
      </w:r>
    </w:p>
    <w:p w:rsidR="001A3BEA" w:rsidRDefault="001A3BEA" w:rsidP="001A3BEA">
      <w:pPr>
        <w:shd w:val="clear" w:color="auto" w:fill="FFFFFF"/>
        <w:spacing w:line="250" w:lineRule="exact"/>
        <w:ind w:left="19" w:right="29" w:firstLine="94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28384F" wp14:editId="4204EA31">
                <wp:simplePos x="0" y="0"/>
                <wp:positionH relativeFrom="column">
                  <wp:posOffset>441960</wp:posOffset>
                </wp:positionH>
                <wp:positionV relativeFrom="paragraph">
                  <wp:posOffset>137160</wp:posOffset>
                </wp:positionV>
                <wp:extent cx="5449570" cy="0"/>
                <wp:effectExtent l="13335" t="13335" r="1397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0.8pt" to="463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1993C2E" wp14:editId="7EA69D81">
                <wp:simplePos x="0" y="0"/>
                <wp:positionH relativeFrom="column">
                  <wp:posOffset>-3175</wp:posOffset>
                </wp:positionH>
                <wp:positionV relativeFrom="paragraph">
                  <wp:posOffset>295910</wp:posOffset>
                </wp:positionV>
                <wp:extent cx="5906770" cy="0"/>
                <wp:effectExtent l="6350" t="10160" r="1143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3pt" to="464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GhTgIAAFkEAAAOAAAAZHJzL2Uyb0RvYy54bWysVM1uEzEQviPxDtbe090N6b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8F5542D" wp14:editId="56AB14FE">
                <wp:simplePos x="0" y="0"/>
                <wp:positionH relativeFrom="column">
                  <wp:posOffset>-3175</wp:posOffset>
                </wp:positionH>
                <wp:positionV relativeFrom="paragraph">
                  <wp:posOffset>454025</wp:posOffset>
                </wp:positionV>
                <wp:extent cx="5906770" cy="0"/>
                <wp:effectExtent l="635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75pt" to="464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nTgIAAFk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513B85" wp14:editId="5365690F">
                <wp:simplePos x="0" y="0"/>
                <wp:positionH relativeFrom="column">
                  <wp:posOffset>-3175</wp:posOffset>
                </wp:positionH>
                <wp:positionV relativeFrom="paragraph">
                  <wp:posOffset>618490</wp:posOffset>
                </wp:positionV>
                <wp:extent cx="5913120" cy="0"/>
                <wp:effectExtent l="6350" t="8890" r="1460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8.7pt" to="465.3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o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7C3525" wp14:editId="5C0FBE55">
                <wp:simplePos x="0" y="0"/>
                <wp:positionH relativeFrom="column">
                  <wp:posOffset>-3175</wp:posOffset>
                </wp:positionH>
                <wp:positionV relativeFrom="paragraph">
                  <wp:posOffset>777240</wp:posOffset>
                </wp:positionV>
                <wp:extent cx="5913120" cy="0"/>
                <wp:effectExtent l="6350" t="5715" r="508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1.2pt" to="465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+kTgIAAFgEAAAOAAAAZHJzL2Uyb0RvYy54bWysVM1uEzEQviPxDpbvye4ma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305A050" wp14:editId="69E40A4E">
                <wp:simplePos x="0" y="0"/>
                <wp:positionH relativeFrom="column">
                  <wp:posOffset>-3175</wp:posOffset>
                </wp:positionH>
                <wp:positionV relativeFrom="paragraph">
                  <wp:posOffset>935990</wp:posOffset>
                </wp:positionV>
                <wp:extent cx="5906770" cy="0"/>
                <wp:effectExtent l="6350" t="12065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3.7pt" to="464.8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C6C4C18" wp14:editId="11B014EE">
                <wp:simplePos x="0" y="0"/>
                <wp:positionH relativeFrom="column">
                  <wp:posOffset>-3175</wp:posOffset>
                </wp:positionH>
                <wp:positionV relativeFrom="paragraph">
                  <wp:posOffset>1100455</wp:posOffset>
                </wp:positionV>
                <wp:extent cx="2651760" cy="0"/>
                <wp:effectExtent l="635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6.65pt" to="208.5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y3TgIAAFgEAAAOAAAAZHJzL2Uyb0RvYy54bWysVM2O0zAQviPxDlbubZLS7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" o:allowincell="f" strokeweight=".7pt"/>
            </w:pict>
          </mc:Fallback>
        </mc:AlternateContent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(указываются сведения о деятельности, которую намерен осуществлять </w:t>
      </w: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>муниципальный служащий:</w:t>
      </w:r>
    </w:p>
    <w:p w:rsidR="001A3BEA" w:rsidRDefault="001A3BEA" w:rsidP="001A3BEA">
      <w:pPr>
        <w:shd w:val="clear" w:color="auto" w:fill="FFFFFF"/>
        <w:spacing w:before="10" w:line="250" w:lineRule="exact"/>
        <w:ind w:left="24" w:right="29" w:firstLine="94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наименование и характеристика деятельности организации (учреждения), в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котором предполагается осуществление иной оплачиваемой работы;</w:t>
      </w:r>
    </w:p>
    <w:p w:rsidR="001A3BEA" w:rsidRDefault="001A3BEA" w:rsidP="001A3BEA">
      <w:pPr>
        <w:shd w:val="clear" w:color="auto" w:fill="FFFFFF"/>
        <w:spacing w:line="250" w:lineRule="exact"/>
        <w:ind w:left="19" w:right="29" w:firstLine="94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наименование места работы и должности, по которой предполагается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осуществление иной оплачиваемой работы;</w:t>
      </w:r>
    </w:p>
    <w:p w:rsidR="001A3BEA" w:rsidRDefault="001A3BEA" w:rsidP="001A3BEA">
      <w:pPr>
        <w:shd w:val="clear" w:color="auto" w:fill="FFFFFF"/>
        <w:spacing w:line="250" w:lineRule="exact"/>
        <w:ind w:left="24" w:right="29" w:firstLine="94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предполагаемый график занятости (сроки и время выполнения иной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оплачиваемой работы);</w:t>
      </w:r>
    </w:p>
    <w:p w:rsidR="001A3BEA" w:rsidRDefault="001A3BEA" w:rsidP="001A3BEA">
      <w:pPr>
        <w:shd w:val="clear" w:color="auto" w:fill="FFFFFF"/>
        <w:spacing w:line="250" w:lineRule="exact"/>
        <w:ind w:left="24" w:right="24" w:firstLine="94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1A3BEA" w:rsidRDefault="001A3BEA" w:rsidP="001A3BEA">
      <w:pPr>
        <w:shd w:val="clear" w:color="auto" w:fill="FFFFFF"/>
        <w:spacing w:line="250" w:lineRule="exact"/>
        <w:ind w:left="29" w:right="24" w:firstLine="94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сведения о форме, размере вознаграждения за выполнение иной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оплачиваемой работы)</w:t>
      </w:r>
    </w:p>
    <w:p w:rsidR="001A3BEA" w:rsidRDefault="001A3BEA" w:rsidP="001A3BEA">
      <w:pPr>
        <w:shd w:val="clear" w:color="auto" w:fill="FFFFFF"/>
        <w:spacing w:before="5" w:line="250" w:lineRule="exact"/>
        <w:ind w:left="9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Выполнение указанной работы не повлечет за собой конфликта интересов.</w:t>
      </w:r>
    </w:p>
    <w:p w:rsidR="001A3BEA" w:rsidRDefault="001A3BEA" w:rsidP="001A3BEA">
      <w:pPr>
        <w:shd w:val="clear" w:color="auto" w:fill="FFFFFF"/>
        <w:spacing w:line="250" w:lineRule="exact"/>
        <w:ind w:left="29" w:firstLine="95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При выполнении указанной работы обязуюсь соблюдать ограничения, запреты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требования, предусмотренные Федеральным законом от 02 марта 2007 года N 25-ФЗ «О </w:t>
      </w:r>
      <w:r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муниципальной службе в Российской Федерации», Законом Орловской области от </w:t>
      </w:r>
      <w:r>
        <w:rPr>
          <w:rFonts w:ascii="Times New Roman" w:hAnsi="Times New Roman" w:cs="Times New Roman"/>
          <w:color w:val="262626"/>
          <w:spacing w:val="1"/>
          <w:sz w:val="24"/>
          <w:szCs w:val="24"/>
        </w:rPr>
        <w:t>09.01.2008 N 736-03 «О муниципальной службе в Орловской области».</w:t>
      </w:r>
    </w:p>
    <w:p w:rsidR="001A3BEA" w:rsidRPr="001A3BEA" w:rsidRDefault="001A3BEA" w:rsidP="001A3BEA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jc w:val="both"/>
        <w:rPr>
          <w:rFonts w:ascii="Times New Roman" w:hAnsi="Times New Roman" w:cs="Times New Roman"/>
          <w:color w:val="262626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62626"/>
          <w:spacing w:val="4"/>
          <w:sz w:val="24"/>
          <w:szCs w:val="24"/>
        </w:rPr>
        <w:t>Копию    трудового    договора (договора гражданско-правового характера) на</w:t>
      </w:r>
      <w:r>
        <w:rPr>
          <w:rFonts w:ascii="Times New Roman" w:hAnsi="Times New Roman" w:cs="Times New Roman"/>
          <w:color w:val="262626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выполнение иной оплачиваемой работы прилагаю.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br/>
      </w:r>
    </w:p>
    <w:p w:rsidR="001A3BEA" w:rsidRDefault="001A3BEA" w:rsidP="001A3BEA">
      <w:pPr>
        <w:shd w:val="clear" w:color="auto" w:fill="FFFFFF"/>
        <w:tabs>
          <w:tab w:val="left" w:leader="underscore" w:pos="0"/>
          <w:tab w:val="left" w:leader="underscore" w:pos="3739"/>
        </w:tabs>
        <w:spacing w:before="5" w:line="250" w:lineRule="exact"/>
        <w:ind w:left="43" w:firstLine="25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pacing w:val="-12"/>
          <w:sz w:val="24"/>
          <w:szCs w:val="24"/>
        </w:rPr>
        <w:t>20</w:t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_______________________  </w:t>
      </w:r>
    </w:p>
    <w:p w:rsidR="001A3BEA" w:rsidRDefault="001A3BEA" w:rsidP="001A3BEA">
      <w:pPr>
        <w:shd w:val="clear" w:color="auto" w:fill="FFFFFF"/>
        <w:tabs>
          <w:tab w:val="left" w:leader="underscore" w:pos="0"/>
          <w:tab w:val="left" w:leader="underscore" w:pos="3739"/>
        </w:tabs>
        <w:spacing w:before="5" w:line="250" w:lineRule="exact"/>
        <w:ind w:left="43" w:firstLine="25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 (подпись)                                         </w:t>
      </w:r>
      <w:r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 </w:t>
      </w:r>
    </w:p>
    <w:p w:rsidR="001A3BEA" w:rsidRDefault="001A3BEA" w:rsidP="001A3BE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28"/>
          <w:szCs w:val="28"/>
        </w:rPr>
        <w:sectPr w:rsidR="001A3BEA">
          <w:pgSz w:w="11909" w:h="16834"/>
          <w:pgMar w:top="1202" w:right="1003" w:bottom="360" w:left="1527" w:header="720" w:footer="720" w:gutter="0"/>
          <w:cols w:space="720"/>
        </w:sectPr>
      </w:pPr>
    </w:p>
    <w:p w:rsidR="001A3BEA" w:rsidRDefault="001A3BEA" w:rsidP="001A3BEA">
      <w:pPr>
        <w:shd w:val="clear" w:color="auto" w:fill="FFFFFF"/>
        <w:spacing w:line="274" w:lineRule="exact"/>
        <w:ind w:left="7371"/>
        <w:jc w:val="both"/>
        <w:rPr>
          <w:rFonts w:ascii="Times New Roman" w:hAnsi="Times New Roman" w:cs="Times New Roman"/>
          <w:color w:val="262626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 xml:space="preserve">Приложение 2 </w:t>
      </w:r>
    </w:p>
    <w:p w:rsidR="001A3BEA" w:rsidRDefault="001A3BEA" w:rsidP="001A3BEA">
      <w:pPr>
        <w:shd w:val="clear" w:color="auto" w:fill="FFFFFF"/>
        <w:spacing w:line="274" w:lineRule="exact"/>
        <w:ind w:left="737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к Порядку уведомления муниципальными </w:t>
      </w:r>
      <w:r>
        <w:rPr>
          <w:rFonts w:ascii="Times New Roman" w:hAnsi="Times New Roman" w:cs="Times New Roman"/>
          <w:color w:val="262626"/>
          <w:spacing w:val="-2"/>
          <w:sz w:val="28"/>
          <w:szCs w:val="28"/>
        </w:rPr>
        <w:t>служащими органов местного самоуправления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pacing w:val="-2"/>
          <w:sz w:val="28"/>
          <w:szCs w:val="28"/>
        </w:rPr>
        <w:t>представителя нанимателя (работодателя) о намерении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выполнять иную оплачиваемую работу</w:t>
      </w:r>
    </w:p>
    <w:p w:rsidR="001A3BEA" w:rsidRDefault="001A3BEA" w:rsidP="00832B8D">
      <w:pPr>
        <w:shd w:val="clear" w:color="auto" w:fill="FFFFFF"/>
        <w:spacing w:before="547" w:line="278" w:lineRule="exact"/>
        <w:ind w:left="341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ФОРМА ЖУРНАЛА</w:t>
      </w:r>
    </w:p>
    <w:p w:rsidR="001A3BEA" w:rsidRDefault="001A3BEA" w:rsidP="00832B8D">
      <w:pPr>
        <w:shd w:val="clear" w:color="auto" w:fill="FFFFFF"/>
        <w:spacing w:line="278" w:lineRule="exact"/>
        <w:ind w:left="336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pacing w:val="-1"/>
          <w:sz w:val="28"/>
          <w:szCs w:val="28"/>
        </w:rPr>
        <w:t>РЕГИСТРАЦИИ УВЕДОМЛЕНИЙ</w:t>
      </w:r>
      <w:bookmarkStart w:id="0" w:name="_GoBack"/>
      <w:bookmarkEnd w:id="0"/>
    </w:p>
    <w:p w:rsidR="001A3BEA" w:rsidRDefault="001A3BEA" w:rsidP="00832B8D">
      <w:pPr>
        <w:shd w:val="clear" w:color="auto" w:fill="FFFFFF"/>
        <w:spacing w:line="278" w:lineRule="exact"/>
        <w:ind w:left="32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МУНИЦИПАЛЬНЫМИ СЛУЖАЩИМИ ОРГАНОВ МЕСТНОГО САМОУПРАВЛЕНИЯ</w:t>
      </w:r>
    </w:p>
    <w:p w:rsidR="001A3BEA" w:rsidRDefault="001A3BEA" w:rsidP="00832B8D">
      <w:pPr>
        <w:shd w:val="clear" w:color="auto" w:fill="FFFFFF"/>
        <w:spacing w:line="278" w:lineRule="exact"/>
        <w:ind w:left="3326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pacing w:val="-1"/>
          <w:sz w:val="28"/>
          <w:szCs w:val="28"/>
        </w:rPr>
        <w:t>ПРЕДСТАВИТЕЛЯ НАНИМАТЕЛЯ (РАБОТОДАТЕЛЯ) О НАМЕРЕНИИ ВЫПОЛНЯТЬ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ИНУЮ ОПЛАЧИВАЕМУЮ РАБОТУ</w:t>
      </w:r>
    </w:p>
    <w:p w:rsidR="001A3BEA" w:rsidRDefault="001A3BEA" w:rsidP="001A3BEA">
      <w:pPr>
        <w:spacing w:after="360" w:line="1" w:lineRule="exact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W w:w="15825" w:type="dxa"/>
        <w:tblInd w:w="-6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1268"/>
        <w:gridCol w:w="1996"/>
        <w:gridCol w:w="1660"/>
        <w:gridCol w:w="1698"/>
        <w:gridCol w:w="1871"/>
        <w:gridCol w:w="1813"/>
        <w:gridCol w:w="3052"/>
        <w:gridCol w:w="2005"/>
      </w:tblGrid>
      <w:tr w:rsidR="001A3BEA" w:rsidTr="001A3BEA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1"/>
                <w:sz w:val="24"/>
                <w:szCs w:val="24"/>
              </w:rPr>
              <w:t>Сведения   о   рассмотре-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1"/>
                <w:sz w:val="24"/>
                <w:szCs w:val="24"/>
              </w:rPr>
              <w:t>Дата</w:t>
            </w:r>
          </w:p>
        </w:tc>
      </w:tr>
      <w:tr w:rsidR="001A3BEA" w:rsidTr="001A3BE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6"/>
                <w:sz w:val="24"/>
                <w:szCs w:val="24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нии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ознакомления</w:t>
            </w:r>
          </w:p>
        </w:tc>
      </w:tr>
      <w:tr w:rsidR="001A3BEA" w:rsidTr="001A3BE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комиссией по соблюде-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1A3BEA" w:rsidTr="001A3BE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представившего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принявшего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нию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служащего с</w:t>
            </w:r>
          </w:p>
        </w:tc>
      </w:tr>
      <w:tr w:rsidR="001A3BEA" w:rsidTr="001A3BE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результатами</w:t>
            </w:r>
          </w:p>
        </w:tc>
      </w:tr>
      <w:tr w:rsidR="001A3BEA" w:rsidTr="001A3BE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предотвращении   или, об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рассмотрения</w:t>
            </w:r>
          </w:p>
        </w:tc>
      </w:tr>
      <w:tr w:rsidR="001A3BEA" w:rsidTr="001A3BE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1"/>
                <w:sz w:val="24"/>
                <w:szCs w:val="24"/>
              </w:rPr>
              <w:t>урегулировании конфлик-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уведомления</w:t>
            </w:r>
          </w:p>
        </w:tc>
      </w:tr>
      <w:tr w:rsidR="001A3BEA" w:rsidTr="001A3BE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та   интересов,    исполне-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нию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щими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3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ind w:left="1334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</w:tr>
      <w:tr w:rsidR="001A3BEA" w:rsidTr="001A3BEA">
        <w:trPr>
          <w:trHeight w:hRule="exact" w:val="3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ind w:left="1334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1A3BEA" w:rsidTr="001A3BEA">
        <w:trPr>
          <w:trHeight w:hRule="exact" w:val="3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ind w:left="1334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EA" w:rsidRDefault="001A3BEA" w:rsidP="001A3B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1A3BEA" w:rsidRDefault="001A3BEA" w:rsidP="001A3BEA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687EBA" w:rsidRDefault="00687EBA" w:rsidP="001A3BEA">
      <w:pPr>
        <w:jc w:val="both"/>
      </w:pPr>
    </w:p>
    <w:sectPr w:rsidR="00687EBA" w:rsidSect="00832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1EA7"/>
    <w:multiLevelType w:val="singleLevel"/>
    <w:tmpl w:val="7E2A92DC"/>
    <w:lvl w:ilvl="0">
      <w:start w:val="12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34B664F"/>
    <w:multiLevelType w:val="singleLevel"/>
    <w:tmpl w:val="AB08F8C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665A0E"/>
    <w:multiLevelType w:val="singleLevel"/>
    <w:tmpl w:val="65469174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5"/>
    </w:lvlOverride>
  </w:num>
  <w:num w:numId="3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7B"/>
    <w:rsid w:val="001A3BEA"/>
    <w:rsid w:val="0029407B"/>
    <w:rsid w:val="003239F5"/>
    <w:rsid w:val="00687EBA"/>
    <w:rsid w:val="008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3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B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A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3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B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A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2016-12-21T04:39:00Z</dcterms:created>
  <dcterms:modified xsi:type="dcterms:W3CDTF">2016-12-21T08:14:00Z</dcterms:modified>
</cp:coreProperties>
</file>