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3F" w:rsidRPr="00DF2972" w:rsidRDefault="002C7F3F" w:rsidP="002C7F3F">
      <w:pPr>
        <w:jc w:val="center"/>
        <w:rPr>
          <w:rFonts w:ascii="Arial" w:eastAsia="Calibri" w:hAnsi="Arial" w:cs="Arial"/>
          <w:b/>
        </w:rPr>
      </w:pPr>
      <w:r w:rsidRPr="00DF2972">
        <w:rPr>
          <w:rFonts w:ascii="Arial" w:eastAsia="Calibri" w:hAnsi="Arial" w:cs="Arial"/>
          <w:b/>
        </w:rPr>
        <w:t xml:space="preserve">АДМИНИСТРАЦИИ КРАСНЕНСКОГО СЕЛЬСОВЕТА </w:t>
      </w:r>
    </w:p>
    <w:p w:rsidR="002C7F3F" w:rsidRPr="00DF2972" w:rsidRDefault="002C7F3F" w:rsidP="002C7F3F">
      <w:pPr>
        <w:jc w:val="center"/>
        <w:rPr>
          <w:rFonts w:ascii="Arial" w:eastAsia="Calibri" w:hAnsi="Arial" w:cs="Arial"/>
          <w:b/>
        </w:rPr>
      </w:pPr>
      <w:r w:rsidRPr="00DF2972">
        <w:rPr>
          <w:rFonts w:ascii="Arial" w:eastAsia="Calibri" w:hAnsi="Arial" w:cs="Arial"/>
          <w:b/>
        </w:rPr>
        <w:t>БАЛАХТИНСКОГО РАЙОНА КРАСНОЯРСКОГО КРАЯ</w:t>
      </w:r>
    </w:p>
    <w:p w:rsidR="002C7F3F" w:rsidRPr="00DF2972" w:rsidRDefault="002C7F3F" w:rsidP="002C7F3F">
      <w:pPr>
        <w:jc w:val="center"/>
        <w:rPr>
          <w:rFonts w:ascii="Arial" w:eastAsia="Calibri" w:hAnsi="Arial" w:cs="Arial"/>
        </w:rPr>
      </w:pPr>
    </w:p>
    <w:p w:rsidR="002C7F3F" w:rsidRPr="00DF2972" w:rsidRDefault="002C7F3F" w:rsidP="002C7F3F">
      <w:pPr>
        <w:jc w:val="center"/>
        <w:rPr>
          <w:rFonts w:ascii="Arial" w:eastAsia="Calibri" w:hAnsi="Arial" w:cs="Arial"/>
          <w:b/>
        </w:rPr>
      </w:pPr>
    </w:p>
    <w:p w:rsidR="002C7F3F" w:rsidRPr="00DF2972" w:rsidRDefault="002C7F3F" w:rsidP="002C7F3F">
      <w:pPr>
        <w:jc w:val="center"/>
        <w:rPr>
          <w:rFonts w:ascii="Arial" w:eastAsia="Calibri" w:hAnsi="Arial" w:cs="Arial"/>
          <w:b/>
        </w:rPr>
      </w:pPr>
    </w:p>
    <w:p w:rsidR="002C7F3F" w:rsidRPr="00DF2972" w:rsidRDefault="002C7F3F" w:rsidP="002C7F3F">
      <w:pPr>
        <w:jc w:val="center"/>
        <w:rPr>
          <w:rFonts w:ascii="Arial" w:eastAsia="Calibri" w:hAnsi="Arial" w:cs="Arial"/>
          <w:b/>
        </w:rPr>
      </w:pPr>
      <w:r w:rsidRPr="00DF2972">
        <w:rPr>
          <w:rFonts w:ascii="Arial" w:eastAsia="Calibri" w:hAnsi="Arial" w:cs="Arial"/>
          <w:b/>
        </w:rPr>
        <w:t>ПОСТАНОВЛЕНИЕ</w:t>
      </w:r>
    </w:p>
    <w:p w:rsidR="002C7F3F" w:rsidRPr="00DF2972" w:rsidRDefault="002C7F3F" w:rsidP="002C7F3F">
      <w:pPr>
        <w:jc w:val="center"/>
        <w:rPr>
          <w:rFonts w:ascii="Arial" w:hAnsi="Arial" w:cs="Arial"/>
          <w:b/>
        </w:rPr>
      </w:pPr>
    </w:p>
    <w:p w:rsidR="002C7F3F" w:rsidRPr="00DF2972" w:rsidRDefault="002C7F3F" w:rsidP="002C7F3F">
      <w:pPr>
        <w:jc w:val="both"/>
        <w:rPr>
          <w:rFonts w:ascii="Arial" w:hAnsi="Arial" w:cs="Arial"/>
        </w:rPr>
      </w:pPr>
      <w:r w:rsidRPr="00DF2972">
        <w:rPr>
          <w:rFonts w:ascii="Arial" w:hAnsi="Arial" w:cs="Arial"/>
        </w:rPr>
        <w:t>от 30.09.2014</w:t>
      </w:r>
      <w:r w:rsidR="00E20844" w:rsidRPr="00DF2972">
        <w:rPr>
          <w:rFonts w:ascii="Arial" w:hAnsi="Arial" w:cs="Arial"/>
        </w:rPr>
        <w:t xml:space="preserve"> г.                        </w:t>
      </w:r>
      <w:r w:rsidR="00DF2972">
        <w:rPr>
          <w:rFonts w:ascii="Arial" w:hAnsi="Arial" w:cs="Arial"/>
        </w:rPr>
        <w:t xml:space="preserve">      </w:t>
      </w:r>
      <w:r w:rsidR="00E20844" w:rsidRPr="00DF2972">
        <w:rPr>
          <w:rFonts w:ascii="Arial" w:hAnsi="Arial" w:cs="Arial"/>
        </w:rPr>
        <w:t xml:space="preserve">   </w:t>
      </w:r>
      <w:r w:rsidR="00DF2972">
        <w:rPr>
          <w:rFonts w:ascii="Arial" w:hAnsi="Arial" w:cs="Arial"/>
        </w:rPr>
        <w:t xml:space="preserve"> </w:t>
      </w:r>
      <w:r w:rsidRPr="00DF2972">
        <w:rPr>
          <w:rFonts w:ascii="Arial" w:hAnsi="Arial" w:cs="Arial"/>
        </w:rPr>
        <w:t xml:space="preserve">д. Красная                                       </w:t>
      </w:r>
      <w:r w:rsidR="00E20844" w:rsidRPr="00DF2972">
        <w:rPr>
          <w:rFonts w:ascii="Arial" w:hAnsi="Arial" w:cs="Arial"/>
        </w:rPr>
        <w:t xml:space="preserve">      </w:t>
      </w:r>
      <w:r w:rsidR="00F53F4D" w:rsidRPr="00DF2972">
        <w:rPr>
          <w:rFonts w:ascii="Arial" w:hAnsi="Arial" w:cs="Arial"/>
        </w:rPr>
        <w:t xml:space="preserve"> </w:t>
      </w:r>
      <w:r w:rsidR="00DF2972">
        <w:rPr>
          <w:rFonts w:ascii="Arial" w:hAnsi="Arial" w:cs="Arial"/>
        </w:rPr>
        <w:t xml:space="preserve">      </w:t>
      </w:r>
      <w:r w:rsidR="00F53F4D" w:rsidRPr="00DF2972">
        <w:rPr>
          <w:rFonts w:ascii="Arial" w:hAnsi="Arial" w:cs="Arial"/>
        </w:rPr>
        <w:t>№ 54</w:t>
      </w:r>
    </w:p>
    <w:p w:rsidR="002C7F3F" w:rsidRPr="00DF2972" w:rsidRDefault="002C7F3F" w:rsidP="002C7F3F">
      <w:pPr>
        <w:ind w:right="5395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2C7F3F" w:rsidRPr="00DF2972" w:rsidTr="002C7F3F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2C7F3F" w:rsidRPr="00DF2972" w:rsidRDefault="002C7F3F">
            <w:pPr>
              <w:ind w:right="-6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C7F3F" w:rsidRPr="00DF2972" w:rsidRDefault="002C7F3F" w:rsidP="002C7F3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  <w:r w:rsidRPr="00DF2972">
        <w:rPr>
          <w:rFonts w:ascii="Arial" w:hAnsi="Arial" w:cs="Arial"/>
          <w:b/>
        </w:rPr>
        <w:t>Об утверждении Положения об оплате труда работников муниципальных учреждений Красненского сельсовета.</w:t>
      </w:r>
    </w:p>
    <w:p w:rsidR="002C7F3F" w:rsidRPr="00DF2972" w:rsidRDefault="002C7F3F" w:rsidP="002C7F3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DF2972">
        <w:rPr>
          <w:rFonts w:ascii="Arial" w:hAnsi="Arial" w:cs="Arial"/>
        </w:rPr>
        <w:t xml:space="preserve">           </w:t>
      </w:r>
    </w:p>
    <w:p w:rsidR="002C7F3F" w:rsidRPr="00DF2972" w:rsidRDefault="002C7F3F" w:rsidP="002C7F3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DF2972">
        <w:rPr>
          <w:rFonts w:ascii="Arial" w:hAnsi="Arial" w:cs="Arial"/>
        </w:rPr>
        <w:t xml:space="preserve">           В соответствии с Трудовым кодексом Российской Федерации, со статьей 15 Федерального закона от 06.10.2003 № 131-ФЗ «Об общих принципах организации местного самоуправления в Российской Федерации», с Законом Красноярского края от 29.10.2009 года №9-3864 «О системах оплаты труда работников краевых государственных  учреждений», Решением Красненского сельского Совета депутатов от 29.09.2014 г. № 49-146 р «Об утверждении Положения о системе оплаты труда работников муниципальных учреждений  Красненского сельсовета», руководствуясь ст. 16, 19 Устава Красненского сельсовета,</w:t>
      </w:r>
    </w:p>
    <w:p w:rsidR="002C7F3F" w:rsidRPr="00DF2972" w:rsidRDefault="002C7F3F" w:rsidP="002C7F3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  <w:r w:rsidRPr="00DF2972">
        <w:rPr>
          <w:rFonts w:ascii="Arial" w:hAnsi="Arial" w:cs="Arial"/>
          <w:b/>
        </w:rPr>
        <w:t>ПОСТАНОВЛЯЮ:</w:t>
      </w:r>
    </w:p>
    <w:p w:rsidR="002C7F3F" w:rsidRPr="00DF2972" w:rsidRDefault="002C7F3F" w:rsidP="002C7F3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2C7F3F" w:rsidRPr="00DF2972" w:rsidRDefault="002C7F3F" w:rsidP="002C7F3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DF2972">
        <w:rPr>
          <w:rFonts w:ascii="Arial" w:hAnsi="Arial" w:cs="Arial"/>
        </w:rPr>
        <w:tab/>
        <w:t>1. Утвердить  Положение об оплате труда работников муниципальных учреждений Красненского сельсовета, согласно приложению.</w:t>
      </w:r>
    </w:p>
    <w:p w:rsidR="002C7F3F" w:rsidRPr="00DF2972" w:rsidRDefault="002C7F3F" w:rsidP="002C7F3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DF2972">
        <w:rPr>
          <w:rFonts w:ascii="Arial" w:hAnsi="Arial" w:cs="Arial"/>
        </w:rPr>
        <w:t xml:space="preserve">          2. Признать утратившим силу постановление администрации Красненского сельсовета от 27.09.2013г. № 43 «Об утверждении Положения об оплате труда работников муниципальных бюджетных учреждений администрации Красненского сельсовета Балахтинского района».</w:t>
      </w:r>
    </w:p>
    <w:p w:rsidR="002C7F3F" w:rsidRPr="00DF2972" w:rsidRDefault="002C7F3F" w:rsidP="002C7F3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DF2972">
        <w:rPr>
          <w:rFonts w:ascii="Arial" w:hAnsi="Arial" w:cs="Arial"/>
        </w:rPr>
        <w:tab/>
        <w:t xml:space="preserve">3. Контроль за исполнением постановления возложить на главного бухгалтера администрации Красненского сельсовета Н.С. Чиркову. </w:t>
      </w:r>
    </w:p>
    <w:p w:rsidR="002C7F3F" w:rsidRPr="00DF2972" w:rsidRDefault="002C7F3F" w:rsidP="002C7F3F">
      <w:pPr>
        <w:jc w:val="both"/>
        <w:rPr>
          <w:rFonts w:ascii="Arial" w:hAnsi="Arial" w:cs="Arial"/>
        </w:rPr>
      </w:pPr>
      <w:r w:rsidRPr="00DF2972">
        <w:rPr>
          <w:rFonts w:ascii="Arial" w:hAnsi="Arial" w:cs="Arial"/>
        </w:rPr>
        <w:tab/>
        <w:t>4. Постановление вступает в силу в день, следующий за днем его официального опубликования в газете «Красненские вести», и распространяет своё действие на правоотношения, возникшие  с 1 октября  2014 года.</w:t>
      </w:r>
    </w:p>
    <w:p w:rsidR="002C7F3F" w:rsidRPr="00DF2972" w:rsidRDefault="002C7F3F" w:rsidP="002C7F3F">
      <w:pPr>
        <w:jc w:val="both"/>
        <w:rPr>
          <w:rFonts w:ascii="Arial" w:hAnsi="Arial" w:cs="Arial"/>
        </w:rPr>
      </w:pPr>
    </w:p>
    <w:p w:rsidR="002C7F3F" w:rsidRPr="00DF2972" w:rsidRDefault="002C7F3F" w:rsidP="002C7F3F">
      <w:pPr>
        <w:jc w:val="both"/>
        <w:rPr>
          <w:rFonts w:ascii="Arial" w:hAnsi="Arial" w:cs="Arial"/>
        </w:rPr>
      </w:pPr>
    </w:p>
    <w:p w:rsidR="002C7F3F" w:rsidRPr="00DF2972" w:rsidRDefault="002C7F3F" w:rsidP="002C7F3F">
      <w:pPr>
        <w:jc w:val="both"/>
        <w:rPr>
          <w:rFonts w:ascii="Arial" w:hAnsi="Arial" w:cs="Arial"/>
        </w:rPr>
      </w:pPr>
    </w:p>
    <w:p w:rsidR="002C7F3F" w:rsidRPr="00DF2972" w:rsidRDefault="002C7F3F" w:rsidP="002C7F3F">
      <w:pPr>
        <w:jc w:val="both"/>
        <w:rPr>
          <w:rFonts w:ascii="Arial" w:hAnsi="Arial" w:cs="Arial"/>
        </w:rPr>
      </w:pPr>
      <w:r w:rsidRPr="00DF2972">
        <w:rPr>
          <w:rFonts w:ascii="Arial" w:hAnsi="Arial" w:cs="Arial"/>
        </w:rPr>
        <w:t xml:space="preserve">Глава Красненского сельсовета                                                О.А. Юшков </w:t>
      </w:r>
    </w:p>
    <w:p w:rsidR="002C7F3F" w:rsidRPr="00DF2972" w:rsidRDefault="002C7F3F" w:rsidP="002C7F3F">
      <w:pPr>
        <w:jc w:val="both"/>
        <w:rPr>
          <w:rFonts w:ascii="Arial" w:hAnsi="Arial" w:cs="Arial"/>
        </w:rPr>
      </w:pPr>
    </w:p>
    <w:p w:rsidR="002C7F3F" w:rsidRPr="00DF2972" w:rsidRDefault="002C7F3F" w:rsidP="002C7F3F">
      <w:pPr>
        <w:jc w:val="both"/>
        <w:rPr>
          <w:rFonts w:ascii="Arial" w:hAnsi="Arial" w:cs="Arial"/>
        </w:rPr>
      </w:pPr>
    </w:p>
    <w:p w:rsidR="002C7F3F" w:rsidRPr="00DF2972" w:rsidRDefault="002C7F3F" w:rsidP="002C7F3F">
      <w:pPr>
        <w:jc w:val="both"/>
        <w:rPr>
          <w:rFonts w:ascii="Arial" w:hAnsi="Arial" w:cs="Arial"/>
        </w:rPr>
      </w:pPr>
    </w:p>
    <w:p w:rsidR="002C7F3F" w:rsidRDefault="002C7F3F" w:rsidP="002C7F3F">
      <w:pPr>
        <w:rPr>
          <w:rFonts w:ascii="Arial" w:eastAsia="Calibri" w:hAnsi="Arial" w:cs="Arial"/>
        </w:rPr>
      </w:pPr>
    </w:p>
    <w:p w:rsidR="00DF2972" w:rsidRDefault="00DF2972" w:rsidP="002C7F3F">
      <w:pPr>
        <w:rPr>
          <w:rFonts w:ascii="Arial" w:eastAsia="Calibri" w:hAnsi="Arial" w:cs="Arial"/>
        </w:rPr>
      </w:pPr>
    </w:p>
    <w:p w:rsidR="00DF2972" w:rsidRDefault="00DF2972" w:rsidP="002C7F3F">
      <w:pPr>
        <w:rPr>
          <w:rFonts w:ascii="Arial" w:eastAsia="Calibri" w:hAnsi="Arial" w:cs="Arial"/>
        </w:rPr>
      </w:pPr>
    </w:p>
    <w:p w:rsidR="00DF2972" w:rsidRDefault="00DF2972" w:rsidP="002C7F3F">
      <w:pPr>
        <w:rPr>
          <w:rFonts w:ascii="Arial" w:eastAsia="Calibri" w:hAnsi="Arial" w:cs="Arial"/>
        </w:rPr>
      </w:pPr>
    </w:p>
    <w:p w:rsidR="00DF2972" w:rsidRDefault="00DF2972" w:rsidP="002C7F3F">
      <w:pPr>
        <w:rPr>
          <w:rFonts w:ascii="Arial" w:eastAsia="Calibri" w:hAnsi="Arial" w:cs="Arial"/>
        </w:rPr>
      </w:pPr>
    </w:p>
    <w:p w:rsidR="00DF2972" w:rsidRDefault="00DF2972" w:rsidP="002C7F3F">
      <w:pPr>
        <w:rPr>
          <w:rFonts w:ascii="Arial" w:eastAsia="Calibri" w:hAnsi="Arial" w:cs="Arial"/>
        </w:rPr>
      </w:pPr>
    </w:p>
    <w:p w:rsidR="00DF2972" w:rsidRDefault="00DF2972" w:rsidP="002C7F3F">
      <w:pPr>
        <w:rPr>
          <w:rFonts w:ascii="Arial" w:eastAsia="Calibri" w:hAnsi="Arial" w:cs="Arial"/>
        </w:rPr>
      </w:pPr>
    </w:p>
    <w:p w:rsidR="00DF2972" w:rsidRDefault="00DF2972" w:rsidP="002C7F3F">
      <w:pPr>
        <w:rPr>
          <w:rFonts w:ascii="Arial" w:eastAsia="Calibri" w:hAnsi="Arial" w:cs="Arial"/>
        </w:rPr>
      </w:pPr>
    </w:p>
    <w:p w:rsidR="00DF2972" w:rsidRDefault="00DF2972" w:rsidP="002C7F3F">
      <w:pPr>
        <w:rPr>
          <w:rFonts w:ascii="Arial" w:eastAsia="Calibri" w:hAnsi="Arial" w:cs="Arial"/>
        </w:rPr>
      </w:pPr>
    </w:p>
    <w:p w:rsidR="00DF2972" w:rsidRDefault="00DF2972" w:rsidP="002C7F3F">
      <w:pPr>
        <w:rPr>
          <w:rFonts w:ascii="Arial" w:eastAsia="Calibri" w:hAnsi="Arial" w:cs="Arial"/>
        </w:rPr>
      </w:pPr>
    </w:p>
    <w:p w:rsidR="00DF2972" w:rsidRPr="00DF2972" w:rsidRDefault="00DF2972" w:rsidP="002C7F3F">
      <w:pPr>
        <w:rPr>
          <w:rFonts w:ascii="Arial" w:eastAsia="Calibri" w:hAnsi="Arial" w:cs="Arial"/>
        </w:rPr>
      </w:pPr>
    </w:p>
    <w:p w:rsidR="002C7F3F" w:rsidRPr="00DF2972" w:rsidRDefault="002C7F3F" w:rsidP="002C7F3F">
      <w:pPr>
        <w:jc w:val="center"/>
        <w:rPr>
          <w:rFonts w:ascii="Arial" w:eastAsia="Calibri" w:hAnsi="Arial" w:cs="Arial"/>
        </w:rPr>
      </w:pPr>
      <w:r w:rsidRPr="00DF2972">
        <w:rPr>
          <w:rFonts w:ascii="Arial" w:eastAsia="Calibri" w:hAnsi="Arial" w:cs="Arial"/>
        </w:rPr>
        <w:lastRenderedPageBreak/>
        <w:t xml:space="preserve">                                                                                                          Приложение</w:t>
      </w:r>
    </w:p>
    <w:p w:rsidR="002C7F3F" w:rsidRPr="00DF2972" w:rsidRDefault="002C7F3F" w:rsidP="002C7F3F">
      <w:pPr>
        <w:jc w:val="center"/>
        <w:rPr>
          <w:rFonts w:ascii="Arial" w:eastAsia="Calibri" w:hAnsi="Arial" w:cs="Arial"/>
        </w:rPr>
      </w:pPr>
      <w:r w:rsidRPr="00DF2972">
        <w:rPr>
          <w:rFonts w:ascii="Arial" w:eastAsia="Calibri" w:hAnsi="Arial" w:cs="Arial"/>
        </w:rPr>
        <w:t xml:space="preserve">                                                                       к постановлению</w:t>
      </w:r>
      <w:r w:rsidRPr="00DF2972">
        <w:rPr>
          <w:rFonts w:ascii="Arial" w:hAnsi="Arial" w:cs="Arial"/>
        </w:rPr>
        <w:t xml:space="preserve"> администрации </w:t>
      </w:r>
    </w:p>
    <w:p w:rsidR="002C7F3F" w:rsidRPr="00DF2972" w:rsidRDefault="002C7F3F" w:rsidP="002C7F3F">
      <w:pPr>
        <w:jc w:val="center"/>
        <w:rPr>
          <w:rFonts w:ascii="Arial" w:eastAsia="Calibri" w:hAnsi="Arial" w:cs="Arial"/>
        </w:rPr>
      </w:pPr>
      <w:r w:rsidRPr="00DF2972">
        <w:rPr>
          <w:rFonts w:ascii="Arial" w:hAnsi="Arial" w:cs="Arial"/>
        </w:rPr>
        <w:t xml:space="preserve">                                                                                     Красненского сельсовета </w:t>
      </w:r>
      <w:r w:rsidRPr="00DF2972">
        <w:rPr>
          <w:rFonts w:ascii="Arial" w:eastAsia="Calibri" w:hAnsi="Arial" w:cs="Arial"/>
        </w:rPr>
        <w:t xml:space="preserve"> </w:t>
      </w:r>
    </w:p>
    <w:p w:rsidR="002C7F3F" w:rsidRPr="00DF2972" w:rsidRDefault="00104306" w:rsidP="002C7F3F">
      <w:pPr>
        <w:jc w:val="right"/>
        <w:rPr>
          <w:rFonts w:ascii="Arial" w:eastAsia="Calibri" w:hAnsi="Arial" w:cs="Arial"/>
        </w:rPr>
      </w:pPr>
      <w:r w:rsidRPr="00DF2972">
        <w:rPr>
          <w:rFonts w:ascii="Arial" w:eastAsia="Calibri" w:hAnsi="Arial" w:cs="Arial"/>
        </w:rPr>
        <w:t>от 30.09.2014  г. № 54</w:t>
      </w:r>
    </w:p>
    <w:p w:rsidR="002C7F3F" w:rsidRPr="00DF2972" w:rsidRDefault="002C7F3F" w:rsidP="002C7F3F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2C7F3F" w:rsidRPr="00DF2972" w:rsidRDefault="002C7F3F" w:rsidP="002C7F3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F2972">
        <w:rPr>
          <w:rFonts w:ascii="Arial" w:hAnsi="Arial" w:cs="Arial"/>
          <w:sz w:val="24"/>
          <w:szCs w:val="24"/>
        </w:rPr>
        <w:t>ПОЛОЖЕНИЕ</w:t>
      </w:r>
    </w:p>
    <w:p w:rsidR="002C7F3F" w:rsidRPr="00DF2972" w:rsidRDefault="002C7F3F" w:rsidP="002C7F3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F2972">
        <w:rPr>
          <w:rFonts w:ascii="Arial" w:hAnsi="Arial" w:cs="Arial"/>
          <w:sz w:val="24"/>
          <w:szCs w:val="24"/>
        </w:rPr>
        <w:t>ОБ ОПЛАТЕ ТРУДА РАБОТНИКОВ МУНИЦИПАЛЬНЫХ</w:t>
      </w:r>
    </w:p>
    <w:p w:rsidR="002C7F3F" w:rsidRPr="00DF2972" w:rsidRDefault="002C7F3F" w:rsidP="002C7F3F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DF2972">
        <w:rPr>
          <w:rFonts w:ascii="Arial" w:hAnsi="Arial" w:cs="Arial"/>
          <w:sz w:val="24"/>
          <w:szCs w:val="24"/>
        </w:rPr>
        <w:t xml:space="preserve">  УЧРЕЖДЕНИЙ КРАСНЕНСКОГО СЕЛЬСОВЕТА</w:t>
      </w:r>
    </w:p>
    <w:p w:rsidR="002C7F3F" w:rsidRPr="00DF2972" w:rsidRDefault="002C7F3F" w:rsidP="002C7F3F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2C7F3F" w:rsidRPr="00DF2972" w:rsidRDefault="002C7F3F" w:rsidP="002C7F3F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DF2972">
        <w:rPr>
          <w:sz w:val="24"/>
          <w:szCs w:val="24"/>
        </w:rPr>
        <w:t>I. ОБЩИЕ ПОЛОЖЕНИЯ</w:t>
      </w:r>
    </w:p>
    <w:p w:rsidR="002C7F3F" w:rsidRPr="00DF2972" w:rsidRDefault="002C7F3F" w:rsidP="002C7F3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C7F3F" w:rsidRPr="00DF2972" w:rsidRDefault="002C7F3F" w:rsidP="002C7F3F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DF2972">
        <w:rPr>
          <w:rFonts w:ascii="Arial" w:hAnsi="Arial" w:cs="Arial"/>
        </w:rPr>
        <w:t xml:space="preserve">Положение об оплате труда работников муниципальных  учреждений Красненского сельсовета (далее - Положение), разработано на основании Трудового кодекса Российской Федерации, Закона Красноярского края от 29.10.2009 года №9-3864 «О системах оплаты труда работников краевых государственных  учреждений», Решения Красненского сельского Совета депутатов от  29.09.2014 г. № 49-146 р «Об утверждении Положения о системе оплаты труда работников муниципальных учреждений Красненского сельсовета», руководствуясь ст. </w:t>
      </w:r>
      <w:r w:rsidR="003A5CFA" w:rsidRPr="00DF2972">
        <w:rPr>
          <w:rFonts w:ascii="Arial" w:hAnsi="Arial" w:cs="Arial"/>
        </w:rPr>
        <w:t>23, 27</w:t>
      </w:r>
      <w:r w:rsidRPr="00DF2972">
        <w:rPr>
          <w:rFonts w:ascii="Arial" w:hAnsi="Arial" w:cs="Arial"/>
        </w:rPr>
        <w:t xml:space="preserve"> Устава Красненского сельсовета  и регулирует порядок оплаты труда работников муниципальных учреждений Красненского сельсовета.</w:t>
      </w:r>
    </w:p>
    <w:p w:rsidR="002C7F3F" w:rsidRPr="00DF2972" w:rsidRDefault="002C7F3F" w:rsidP="002C7F3F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</w:p>
    <w:p w:rsidR="002C7F3F" w:rsidRPr="00DF2972" w:rsidRDefault="002C7F3F" w:rsidP="002C7F3F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DF2972">
        <w:rPr>
          <w:sz w:val="24"/>
          <w:szCs w:val="24"/>
        </w:rPr>
        <w:t>II. ПОРЯДОК И УСЛОВИЯ ОПЛАТЫ ТРУДА РАБОТНИКОВ</w:t>
      </w:r>
    </w:p>
    <w:p w:rsidR="002C7F3F" w:rsidRPr="00DF2972" w:rsidRDefault="002C7F3F" w:rsidP="002C7F3F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1. Определение величины минимальных размеров окладов (должностных окладов), ставок заработной платы работников.</w:t>
      </w:r>
    </w:p>
    <w:p w:rsidR="002C7F3F" w:rsidRPr="00DF2972" w:rsidRDefault="002C7F3F" w:rsidP="002C7F3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1.1. </w:t>
      </w:r>
      <w:hyperlink r:id="rId5" w:history="1">
        <w:r w:rsidRPr="00DF297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Минимальные размеры окладов</w:t>
        </w:r>
      </w:hyperlink>
      <w:r w:rsidRPr="00DF2972">
        <w:rPr>
          <w:sz w:val="24"/>
          <w:szCs w:val="24"/>
        </w:rPr>
        <w:t xml:space="preserve"> (должностных окладов), ставок заработной платы работников учреждений устанавливаются в соответствии с приложением № 1 к настоящему Положению.</w:t>
      </w:r>
    </w:p>
    <w:p w:rsidR="002C7F3F" w:rsidRPr="00DF2972" w:rsidRDefault="002C7F3F" w:rsidP="002C7F3F">
      <w:pPr>
        <w:pStyle w:val="ConsPlusNormal"/>
        <w:widowControl/>
        <w:ind w:firstLine="0"/>
        <w:outlineLvl w:val="1"/>
        <w:rPr>
          <w:sz w:val="24"/>
          <w:szCs w:val="24"/>
        </w:rPr>
      </w:pPr>
      <w:r w:rsidRPr="00DF2972">
        <w:rPr>
          <w:sz w:val="24"/>
          <w:szCs w:val="24"/>
        </w:rPr>
        <w:t xml:space="preserve">        2.     Выплаты компенсационного характера</w:t>
      </w:r>
    </w:p>
    <w:p w:rsidR="002C7F3F" w:rsidRPr="00DF2972" w:rsidRDefault="002C7F3F" w:rsidP="002C7F3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      2.1. Работникам учреждений устанавливаются следующие выплаты компенсационного характера:</w:t>
      </w:r>
    </w:p>
    <w:p w:rsidR="002C7F3F" w:rsidRPr="00DF2972" w:rsidRDefault="002C7F3F" w:rsidP="002C7F3F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2C7F3F" w:rsidRPr="00DF2972" w:rsidRDefault="002C7F3F" w:rsidP="002C7F3F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2C7F3F" w:rsidRPr="00DF2972" w:rsidRDefault="002C7F3F" w:rsidP="002C7F3F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выплаты за работу в местностях с особыми климатическими условиями;</w:t>
      </w:r>
    </w:p>
    <w:p w:rsidR="002C7F3F" w:rsidRPr="00DF2972" w:rsidRDefault="002C7F3F" w:rsidP="002C7F3F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выплаты за работу в сельской местности специалистам;</w:t>
      </w:r>
    </w:p>
    <w:p w:rsidR="002C7F3F" w:rsidRPr="00DF2972" w:rsidRDefault="002C7F3F" w:rsidP="002C7F3F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выплаты за ненормированный рабочий день.</w:t>
      </w:r>
    </w:p>
    <w:p w:rsidR="002C7F3F" w:rsidRPr="00DF2972" w:rsidRDefault="002C7F3F" w:rsidP="002C7F3F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2.2. Выплаты работникам учреждений, занятым на тяжелых работах, работах с вредными и (или) опасными и иными особыми условиями труда, устанавливаются руководителями учреждений с учетом мнения представительного органа работников в порядке, установленном </w:t>
      </w:r>
      <w:hyperlink r:id="rId6" w:history="1">
        <w:r w:rsidRPr="00DF297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372</w:t>
        </w:r>
      </w:hyperlink>
      <w:r w:rsidRPr="00DF2972">
        <w:rPr>
          <w:sz w:val="24"/>
          <w:szCs w:val="24"/>
        </w:rPr>
        <w:t xml:space="preserve"> Трудового кодекса Российской Федерации, в размере до 24 процентов от оклада (должностного оклада), ставки заработной платы.</w:t>
      </w:r>
    </w:p>
    <w:p w:rsidR="002C7F3F" w:rsidRPr="00DF2972" w:rsidRDefault="002C7F3F" w:rsidP="002C7F3F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2.3.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предусматривают:</w:t>
      </w:r>
    </w:p>
    <w:p w:rsidR="002C7F3F" w:rsidRPr="00DF2972" w:rsidRDefault="002C7F3F" w:rsidP="002C7F3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доплату за совмещение профессий (должностей);</w:t>
      </w:r>
    </w:p>
    <w:p w:rsidR="002C7F3F" w:rsidRPr="00DF2972" w:rsidRDefault="002C7F3F" w:rsidP="002C7F3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доплату за расширение зон обслуживания;</w:t>
      </w:r>
    </w:p>
    <w:p w:rsidR="002C7F3F" w:rsidRPr="00DF2972" w:rsidRDefault="002C7F3F" w:rsidP="002C7F3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lastRenderedPageBreak/>
        <w:t>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2C7F3F" w:rsidRPr="00DF2972" w:rsidRDefault="002C7F3F" w:rsidP="002C7F3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 доплату за работу в ночное время;</w:t>
      </w:r>
    </w:p>
    <w:p w:rsidR="002C7F3F" w:rsidRPr="00DF2972" w:rsidRDefault="002C7F3F" w:rsidP="002C7F3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 доплату за работу в выходные и нерабочие праздничные дни;</w:t>
      </w:r>
    </w:p>
    <w:p w:rsidR="002C7F3F" w:rsidRPr="00DF2972" w:rsidRDefault="002C7F3F" w:rsidP="002C7F3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 доплату за сверхурочную работу.</w:t>
      </w:r>
    </w:p>
    <w:p w:rsidR="002C7F3F" w:rsidRPr="00DF2972" w:rsidRDefault="002C7F3F" w:rsidP="002C7F3F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 2.3.1. Размер доплат, указанных в </w:t>
      </w:r>
      <w:hyperlink r:id="rId7" w:history="1">
        <w:r w:rsidRPr="00DF297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абзацах 2</w:t>
        </w:r>
      </w:hyperlink>
      <w:r w:rsidRPr="00DF2972">
        <w:rPr>
          <w:sz w:val="24"/>
          <w:szCs w:val="24"/>
        </w:rPr>
        <w:t xml:space="preserve">, </w:t>
      </w:r>
      <w:hyperlink r:id="rId8" w:history="1">
        <w:r w:rsidRPr="00DF297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3</w:t>
        </w:r>
      </w:hyperlink>
      <w:r w:rsidRPr="00DF2972">
        <w:rPr>
          <w:sz w:val="24"/>
          <w:szCs w:val="24"/>
        </w:rPr>
        <w:t xml:space="preserve">, </w:t>
      </w:r>
      <w:hyperlink r:id="rId9" w:history="1">
        <w:r w:rsidRPr="00DF297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4 пункта 3</w:t>
        </w:r>
      </w:hyperlink>
      <w:r w:rsidRPr="00DF2972">
        <w:rPr>
          <w:sz w:val="24"/>
          <w:szCs w:val="24"/>
        </w:rPr>
        <w:t>, определяется по соглашению сторон трудового договора с учетом содержания и (или) объема дополнительной работы.</w:t>
      </w:r>
    </w:p>
    <w:p w:rsidR="002C7F3F" w:rsidRPr="00DF2972" w:rsidRDefault="002C7F3F" w:rsidP="002C7F3F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 2.3.2. Доплата за работу в ночное время производится работникам учреждений за каждый час работы в ночное время. Ночным считается время с 22 часов вечера до 6 часов утра.</w:t>
      </w:r>
    </w:p>
    <w:p w:rsidR="002C7F3F" w:rsidRPr="00DF2972" w:rsidRDefault="002C7F3F" w:rsidP="002C7F3F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 Размер доплаты составляет 35 процентов части оклада (должностного оклада), ставки заработной платы за час работы работника в ночное время.</w:t>
      </w:r>
    </w:p>
    <w:p w:rsidR="002C7F3F" w:rsidRPr="00DF2972" w:rsidRDefault="002C7F3F" w:rsidP="002C7F3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2.3.3. Работникам учреждений, привлекавшимся к работе в выходные и нерабочие праздничные дни, устанавливается повышенная оплата в соответствии со </w:t>
      </w:r>
      <w:hyperlink r:id="rId10" w:history="1">
        <w:r w:rsidRPr="00DF297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153</w:t>
        </w:r>
      </w:hyperlink>
      <w:r w:rsidRPr="00DF2972">
        <w:rPr>
          <w:sz w:val="24"/>
          <w:szCs w:val="24"/>
        </w:rPr>
        <w:t xml:space="preserve"> Трудового кодекса Российской Федерации.</w:t>
      </w:r>
    </w:p>
    <w:p w:rsidR="002C7F3F" w:rsidRPr="00DF2972" w:rsidRDefault="002C7F3F" w:rsidP="002C7F3F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 2.3.4. Работникам учреждений, привлекавшимся к сверхурочной работе, устанавливается повышенная оплата в соответствии со </w:t>
      </w:r>
      <w:hyperlink r:id="rId11" w:history="1">
        <w:r w:rsidRPr="00DF297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статьей 152</w:t>
        </w:r>
      </w:hyperlink>
      <w:r w:rsidRPr="00DF2972">
        <w:rPr>
          <w:sz w:val="24"/>
          <w:szCs w:val="24"/>
        </w:rPr>
        <w:t xml:space="preserve"> Трудового кодекса Российской Федерации.</w:t>
      </w:r>
    </w:p>
    <w:p w:rsidR="002C7F3F" w:rsidRPr="00DF2972" w:rsidRDefault="002C7F3F" w:rsidP="002C7F3F">
      <w:pPr>
        <w:pStyle w:val="ConsPlusNormal"/>
        <w:widowControl/>
        <w:ind w:firstLine="567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 2.4. В случаях, определенных законодательством Российской Федерации и Красноярского края, к заработной плате работников учреждений устанавливается районный коэффициент и процентная надбавка к заработной плате за работу в местностях с особыми климатическими условиями.</w:t>
      </w:r>
    </w:p>
    <w:p w:rsidR="002C7F3F" w:rsidRPr="00DF2972" w:rsidRDefault="002C7F3F" w:rsidP="002C7F3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2.5. Виды и размеры выплат при выполнении работ в других условиях, отклоняющихся от нормальных, выплаты за работу в сельской местности специалистам и выплаты за ненормированный рабочий день устанавливаются согласно приложения №3 к настоящему Положению.</w:t>
      </w:r>
    </w:p>
    <w:p w:rsidR="002C7F3F" w:rsidRPr="00DF2972" w:rsidRDefault="002C7F3F" w:rsidP="002C7F3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3. Выплаты стимулирующего характера.</w:t>
      </w:r>
    </w:p>
    <w:p w:rsidR="002C7F3F" w:rsidRPr="00DF2972" w:rsidRDefault="002C7F3F" w:rsidP="002C7F3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Установление стимулирующих выплат в учреждении осуществляется на основе коллективного договора, локального нормативного акта учреждения о выплатах стимулирующего характера, утверждаемого работодателем с учетом мнения представительного органа работников.</w:t>
      </w:r>
    </w:p>
    <w:p w:rsidR="002C7F3F" w:rsidRPr="00DF2972" w:rsidRDefault="002C7F3F" w:rsidP="002C7F3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4. Единовременная материальная помощь</w:t>
      </w:r>
    </w:p>
    <w:p w:rsidR="002C7F3F" w:rsidRPr="00DF2972" w:rsidRDefault="002C7F3F" w:rsidP="002C7F3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4.1.Единовременная материальная помощь работникам муниципальных учреждений оказывается по решению руководителя учреждения в связи с бракосочетанием, рождением ребенка, смертью супруга (супруги) или близких родственников (детей, родителей).</w:t>
      </w:r>
    </w:p>
    <w:p w:rsidR="002C7F3F" w:rsidRPr="00DF2972" w:rsidRDefault="002C7F3F" w:rsidP="002C7F3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4.2.Размер единовременной материальной помощи не может превышать 3,0 тысячи рублей по каждому основанию, предусмотренному пунктом 4.1. настоящего раздела.</w:t>
      </w:r>
    </w:p>
    <w:p w:rsidR="002C7F3F" w:rsidRPr="00DF2972" w:rsidRDefault="002C7F3F" w:rsidP="002C7F3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4.3.Выплата единовременной материальной помощи работникам муниципальных учреждений производится на основания приказа руководителя учреждения с учетом положений настоящего раздела.</w:t>
      </w:r>
    </w:p>
    <w:p w:rsidR="002C7F3F" w:rsidRPr="00DF2972" w:rsidRDefault="002C7F3F" w:rsidP="002C7F3F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5.Виды, условия, размеры и порядок выплат стимулирующего характера, в том числе критерии оценки результативности и качества труда работников муниципальных учреждений.</w:t>
      </w:r>
    </w:p>
    <w:p w:rsidR="002C7F3F" w:rsidRPr="00DF2972" w:rsidRDefault="002C7F3F" w:rsidP="003A5CFA">
      <w:pPr>
        <w:pStyle w:val="ConsPlusNormal"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5.1. Виды, условия, размеры и Порядок выплат стимулирующего характера, в том числе критерии оценки результативности и качества труда работников муниципальных учреждений (далее – Порядок) разработаны в целях усиления заинтересованности работников муниципальных учреждений в повышении качества и результативности своей профессиональной деятельности и </w:t>
      </w:r>
      <w:r w:rsidRPr="00DF2972">
        <w:rPr>
          <w:sz w:val="24"/>
          <w:szCs w:val="24"/>
        </w:rPr>
        <w:lastRenderedPageBreak/>
        <w:t>направлены на регулирование трудовых отношений, возникающих между работодателями-руководителями и работниками муниципальных учреждений в связи с предоставлением последним выплат стимулирующего характера.</w:t>
      </w:r>
    </w:p>
    <w:p w:rsidR="002C7F3F" w:rsidRPr="00DF2972" w:rsidRDefault="002C7F3F" w:rsidP="003A5CFA">
      <w:pPr>
        <w:pStyle w:val="ConsPlusNormal"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5.2. Выплаты стимулирующего характера, размеры и условия их введения устанавливаются коллективными договорами, локальными нормативными актами муниципальных учреждений, принятыми с учетом мнения представительного органа работников.</w:t>
      </w:r>
    </w:p>
    <w:p w:rsidR="002C7F3F" w:rsidRPr="00DF2972" w:rsidRDefault="002C7F3F" w:rsidP="003A5CFA">
      <w:pPr>
        <w:pStyle w:val="ConsPlusNormal"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5.3. Выплаты стимулирующего характера устанавливаются в пределах запланированного объема средств на осуществление выплат стимулирующего характера работникам муниципальных учреждений, а также средств, полученных в муниципальных учреждениях от приносящей доход деятельности и направленных в установленном порядке на оплату труда работников.</w:t>
      </w:r>
    </w:p>
    <w:p w:rsidR="002C7F3F" w:rsidRPr="00DF2972" w:rsidRDefault="002C7F3F" w:rsidP="003A5CFA">
      <w:pPr>
        <w:pStyle w:val="ConsPlusNormal"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5.4. Работникам муниципальных учреждений в пределах утвержденного фонда оплаты труда могут устанавливаться следующие виды выплат стимулирующего характера (далее – выплаты):</w:t>
      </w:r>
    </w:p>
    <w:p w:rsidR="002C7F3F" w:rsidRPr="00DF2972" w:rsidRDefault="002C7F3F" w:rsidP="003A5CFA">
      <w:pPr>
        <w:pStyle w:val="ConsPlusNormal"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-выплаты за важность выполняемой работы, степень самостоятельности и ответственности при выполнении поставленных задач;</w:t>
      </w:r>
    </w:p>
    <w:p w:rsidR="002C7F3F" w:rsidRPr="00DF2972" w:rsidRDefault="002C7F3F" w:rsidP="003A5CFA">
      <w:pPr>
        <w:pStyle w:val="ConsPlusNormal"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-выплаты за качество выполняемых работ;</w:t>
      </w:r>
    </w:p>
    <w:p w:rsidR="002C7F3F" w:rsidRPr="00DF2972" w:rsidRDefault="002C7F3F" w:rsidP="003A5CFA">
      <w:pPr>
        <w:pStyle w:val="ConsPlusNormal"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-выплаты за интенсивность и высокие результаты работы;</w:t>
      </w:r>
    </w:p>
    <w:p w:rsidR="002C7F3F" w:rsidRPr="00DF2972" w:rsidRDefault="002C7F3F" w:rsidP="003A5CFA">
      <w:pPr>
        <w:pStyle w:val="ConsPlusNormal"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-выплаты по итогам работы.</w:t>
      </w:r>
    </w:p>
    <w:p w:rsidR="002C7F3F" w:rsidRPr="00DF2972" w:rsidRDefault="002C7F3F" w:rsidP="003A5CFA">
      <w:pPr>
        <w:pStyle w:val="ConsPlusNormal"/>
        <w:ind w:firstLine="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      -персональные выплаты:</w:t>
      </w:r>
    </w:p>
    <w:p w:rsidR="002C7F3F" w:rsidRPr="00DF2972" w:rsidRDefault="002C7F3F" w:rsidP="003A5CFA">
      <w:pPr>
        <w:pStyle w:val="ConsPlusNormal"/>
        <w:ind w:firstLine="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устанавливаются с учетом квалификационной категории, сложности, напряженности и особого режима работы, опыта работы в закрытых административно-территориальных образованиях, повышения уровня оплаты труда молодым специалистам, обеспечения региональных выплат  и выплат, обеспечивающих  уровень заработной платы работникам муниципальных учреждений не ниже размера минимальной  заработной платы (минимального размера оплаты труда).</w:t>
      </w:r>
    </w:p>
    <w:p w:rsidR="002C7F3F" w:rsidRPr="00DF2972" w:rsidRDefault="002C7F3F" w:rsidP="003A5CFA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DF2972">
        <w:rPr>
          <w:rFonts w:ascii="Arial" w:hAnsi="Arial" w:cs="Arial"/>
        </w:rPr>
        <w:t xml:space="preserve">5.5. Виды выплат, размеры и условия их установления работникам муниципальных учреждений, в том числе критерии оценки результативности и качества труда работников муниципальных учреждений, определяются пунктами 5.8 - 5.13 настоящего Положения.  </w:t>
      </w:r>
    </w:p>
    <w:p w:rsidR="002C7F3F" w:rsidRPr="00DF2972" w:rsidRDefault="002C7F3F" w:rsidP="003A5CFA">
      <w:pPr>
        <w:pStyle w:val="ConsPlusNormal"/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Муниципальные учреждения имеют право детализировать, конкретизировать, дополнять и уточнять содержание критериев  оценки результативности и качества труда работников учреждений, определенные </w:t>
      </w:r>
      <w:hyperlink r:id="rId12" w:history="1">
        <w:r w:rsidRPr="00DF297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пунктами 5.</w:t>
        </w:r>
      </w:hyperlink>
      <w:r w:rsidRPr="00DF2972">
        <w:rPr>
          <w:sz w:val="24"/>
          <w:szCs w:val="24"/>
        </w:rPr>
        <w:t xml:space="preserve">8 - </w:t>
      </w:r>
      <w:hyperlink r:id="rId13" w:history="1">
        <w:r w:rsidRPr="00DF297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5.1</w:t>
        </w:r>
      </w:hyperlink>
      <w:r w:rsidRPr="00DF2972">
        <w:rPr>
          <w:sz w:val="24"/>
          <w:szCs w:val="24"/>
        </w:rPr>
        <w:t>3 настоящего Положения, с учетом специфики деятельности учреждения.</w:t>
      </w:r>
    </w:p>
    <w:p w:rsidR="002C7F3F" w:rsidRPr="00DF2972" w:rsidRDefault="002C7F3F" w:rsidP="003A5CFA">
      <w:pPr>
        <w:pStyle w:val="ConsPlusNormal"/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5.6. При установлении выплат, за исключением персональных выплат, применяется балльная система оценки труда работников.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5.7. Выплаты, предусмотренные пунктом 5.4., за исключением персональных выплат, устанавливаются ежеквартально (ежемесячно) по итогам работы за отчетный квартал (месяц) и выплачиваются ежемесячно, за исключением выплат за интенсивность и высокие результаты работы, которые выплачиваются один раз в квартал.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5.8. Размер выплат работнику, за исключением персональных выплат,  по </w:t>
      </w:r>
      <w:r w:rsidRPr="00DF2972">
        <w:rPr>
          <w:sz w:val="24"/>
          <w:szCs w:val="24"/>
          <w:lang w:val="en-US"/>
        </w:rPr>
        <w:t>i</w:t>
      </w:r>
      <w:r w:rsidRPr="00DF2972">
        <w:rPr>
          <w:sz w:val="24"/>
          <w:szCs w:val="24"/>
        </w:rPr>
        <w:t xml:space="preserve"> виду выплат устанавливается по формуле: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      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Р = Ц 1 балла  * Б</w:t>
      </w:r>
      <w:r w:rsidRPr="00DF2972">
        <w:rPr>
          <w:sz w:val="24"/>
          <w:szCs w:val="24"/>
          <w:lang w:val="en-US"/>
        </w:rPr>
        <w:t>i</w:t>
      </w:r>
      <w:r w:rsidRPr="00DF2972">
        <w:rPr>
          <w:sz w:val="24"/>
          <w:szCs w:val="24"/>
        </w:rPr>
        <w:t xml:space="preserve"> * К исп. раб. врем.,                                                             (1)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                                                                                                        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где: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     Р – размер выплаты работнику за отчетный период (месяц, квартал, год) по </w:t>
      </w:r>
      <w:r w:rsidRPr="00DF2972">
        <w:rPr>
          <w:sz w:val="24"/>
          <w:szCs w:val="24"/>
          <w:lang w:val="en-US"/>
        </w:rPr>
        <w:t>i</w:t>
      </w:r>
      <w:r w:rsidRPr="00DF2972">
        <w:rPr>
          <w:sz w:val="24"/>
          <w:szCs w:val="24"/>
        </w:rPr>
        <w:t xml:space="preserve"> виду выплат;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lastRenderedPageBreak/>
        <w:t xml:space="preserve">      Ц 1 балла – цена балла для определения </w:t>
      </w:r>
      <w:r w:rsidRPr="00DF2972">
        <w:rPr>
          <w:sz w:val="24"/>
          <w:szCs w:val="24"/>
          <w:lang w:val="en-US"/>
        </w:rPr>
        <w:t>i</w:t>
      </w:r>
      <w:r w:rsidRPr="00DF2972">
        <w:rPr>
          <w:sz w:val="24"/>
          <w:szCs w:val="24"/>
        </w:rPr>
        <w:t xml:space="preserve"> – го размера выплат работнику за отчетный период (месяц, квартал, год);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     Б</w:t>
      </w:r>
      <w:r w:rsidRPr="00DF2972">
        <w:rPr>
          <w:sz w:val="24"/>
          <w:szCs w:val="24"/>
          <w:lang w:val="en-US"/>
        </w:rPr>
        <w:t>i</w:t>
      </w:r>
      <w:r w:rsidRPr="00DF2972">
        <w:rPr>
          <w:sz w:val="24"/>
          <w:szCs w:val="24"/>
        </w:rPr>
        <w:t xml:space="preserve">   – количество баллов по результатам оценки результативности и качества труда </w:t>
      </w:r>
      <w:r w:rsidRPr="00DF2972">
        <w:rPr>
          <w:sz w:val="24"/>
          <w:szCs w:val="24"/>
          <w:lang w:val="en-US"/>
        </w:rPr>
        <w:t>i</w:t>
      </w:r>
      <w:r w:rsidRPr="00DF2972">
        <w:rPr>
          <w:sz w:val="24"/>
          <w:szCs w:val="24"/>
        </w:rPr>
        <w:t xml:space="preserve"> – го работника, исчисленное по показателям оценки за отчетный период (месяц, квартал, год) по </w:t>
      </w:r>
      <w:r w:rsidRPr="00DF2972">
        <w:rPr>
          <w:sz w:val="24"/>
          <w:szCs w:val="24"/>
          <w:lang w:val="en-US"/>
        </w:rPr>
        <w:t>i</w:t>
      </w:r>
      <w:r w:rsidRPr="00DF2972">
        <w:rPr>
          <w:sz w:val="24"/>
          <w:szCs w:val="24"/>
        </w:rPr>
        <w:t xml:space="preserve"> виду выплат;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     К исп. раб. врем.    –   коэффициент использования рабочего времени работника за отчетный период (месяц, квартал, год);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К исп. раб. врем.    = Т факт./Т план.,                                                                                                                           (2)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      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где: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     Т факт. – фактически отработанное количество часов (рабочих дней) по должности за отчетный период (месяц, квартал, год);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     Т план.  – норма часов (рабочих дней) по должности за отчетный период (месяц, квартал, год);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                                                     </w:t>
      </w:r>
      <w:r w:rsidRPr="00DF2972">
        <w:rPr>
          <w:sz w:val="24"/>
          <w:szCs w:val="24"/>
          <w:lang w:val="en-US"/>
        </w:rPr>
        <w:t>n</w:t>
      </w:r>
      <w:r w:rsidRPr="00DF297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Ц 1 балла  = </w:t>
      </w:r>
      <w:r w:rsidRPr="00DF2972">
        <w:rPr>
          <w:sz w:val="24"/>
          <w:szCs w:val="24"/>
          <w:lang w:val="en-US"/>
        </w:rPr>
        <w:t>Q</w:t>
      </w:r>
      <w:r w:rsidRPr="00DF2972">
        <w:rPr>
          <w:sz w:val="24"/>
          <w:szCs w:val="24"/>
        </w:rPr>
        <w:t xml:space="preserve"> стим. </w:t>
      </w:r>
      <w:r w:rsidRPr="00DF2972">
        <w:rPr>
          <w:sz w:val="24"/>
          <w:szCs w:val="24"/>
          <w:lang w:val="en-US"/>
        </w:rPr>
        <w:t>i</w:t>
      </w:r>
      <w:r w:rsidRPr="00DF2972">
        <w:rPr>
          <w:sz w:val="24"/>
          <w:szCs w:val="24"/>
        </w:rPr>
        <w:t xml:space="preserve"> /</w:t>
      </w:r>
      <w:r w:rsidRPr="00DF2972">
        <w:rPr>
          <w:sz w:val="24"/>
          <w:szCs w:val="24"/>
          <w:lang w:val="en-US"/>
        </w:rPr>
        <w:t>SUM</w:t>
      </w:r>
      <w:r w:rsidRPr="00DF2972">
        <w:rPr>
          <w:sz w:val="24"/>
          <w:szCs w:val="24"/>
        </w:rPr>
        <w:t xml:space="preserve"> Б</w:t>
      </w:r>
      <w:r w:rsidRPr="00DF2972">
        <w:rPr>
          <w:sz w:val="24"/>
          <w:szCs w:val="24"/>
          <w:lang w:val="en-US"/>
        </w:rPr>
        <w:t>i</w:t>
      </w:r>
      <w:r w:rsidRPr="00DF2972">
        <w:rPr>
          <w:sz w:val="24"/>
          <w:szCs w:val="24"/>
        </w:rPr>
        <w:t xml:space="preserve">                                                                                                                               (3)</w:t>
      </w:r>
    </w:p>
    <w:p w:rsidR="002C7F3F" w:rsidRPr="00DF2972" w:rsidRDefault="002C7F3F" w:rsidP="003A5CFA">
      <w:pPr>
        <w:pStyle w:val="ConsPlusNormal"/>
        <w:tabs>
          <w:tab w:val="left" w:pos="1260"/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                                                   </w:t>
      </w:r>
      <w:r w:rsidRPr="00DF2972">
        <w:rPr>
          <w:sz w:val="24"/>
          <w:szCs w:val="24"/>
          <w:lang w:val="en-US"/>
        </w:rPr>
        <w:t>i</w:t>
      </w:r>
      <w:r w:rsidRPr="00DF2972">
        <w:rPr>
          <w:sz w:val="24"/>
          <w:szCs w:val="24"/>
        </w:rPr>
        <w:t>=</w:t>
      </w:r>
      <w:r w:rsidRPr="00DF2972">
        <w:rPr>
          <w:sz w:val="24"/>
          <w:szCs w:val="24"/>
          <w:lang w:val="en-US"/>
        </w:rPr>
        <w:t>i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где: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color w:val="FF0000"/>
          <w:sz w:val="24"/>
          <w:szCs w:val="24"/>
        </w:rPr>
      </w:pPr>
      <w:r w:rsidRPr="00DF2972">
        <w:rPr>
          <w:sz w:val="24"/>
          <w:szCs w:val="24"/>
        </w:rPr>
        <w:t xml:space="preserve">       </w:t>
      </w:r>
      <w:r w:rsidRPr="00DF2972">
        <w:rPr>
          <w:sz w:val="24"/>
          <w:szCs w:val="24"/>
          <w:lang w:val="en-US"/>
        </w:rPr>
        <w:t>Q</w:t>
      </w:r>
      <w:r w:rsidRPr="00DF2972">
        <w:rPr>
          <w:sz w:val="24"/>
          <w:szCs w:val="24"/>
        </w:rPr>
        <w:t xml:space="preserve"> стим. </w:t>
      </w:r>
      <w:r w:rsidRPr="00DF2972">
        <w:rPr>
          <w:sz w:val="24"/>
          <w:szCs w:val="24"/>
          <w:lang w:val="en-US"/>
        </w:rPr>
        <w:t>i</w:t>
      </w:r>
      <w:r w:rsidRPr="00DF2972">
        <w:rPr>
          <w:sz w:val="24"/>
          <w:szCs w:val="24"/>
        </w:rPr>
        <w:t xml:space="preserve">  – объем средств фонда оплаты труда, направляемый                 на </w:t>
      </w:r>
      <w:r w:rsidRPr="00DF2972">
        <w:rPr>
          <w:sz w:val="24"/>
          <w:szCs w:val="24"/>
          <w:lang w:val="en-US"/>
        </w:rPr>
        <w:t>i</w:t>
      </w:r>
      <w:r w:rsidRPr="00DF2972">
        <w:rPr>
          <w:sz w:val="24"/>
          <w:szCs w:val="24"/>
        </w:rPr>
        <w:t xml:space="preserve"> вид выплат в отчетном периоде;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      </w:t>
      </w:r>
      <w:r w:rsidRPr="00DF2972">
        <w:rPr>
          <w:sz w:val="24"/>
          <w:szCs w:val="24"/>
          <w:lang w:val="en-US"/>
        </w:rPr>
        <w:t>SUM</w:t>
      </w:r>
      <w:r w:rsidRPr="00DF2972">
        <w:rPr>
          <w:sz w:val="24"/>
          <w:szCs w:val="24"/>
        </w:rPr>
        <w:t xml:space="preserve"> Б</w:t>
      </w:r>
      <w:r w:rsidRPr="00DF2972">
        <w:rPr>
          <w:sz w:val="24"/>
          <w:szCs w:val="24"/>
          <w:lang w:val="en-US"/>
        </w:rPr>
        <w:t>i</w:t>
      </w:r>
      <w:r w:rsidRPr="00DF2972">
        <w:rPr>
          <w:sz w:val="24"/>
          <w:szCs w:val="24"/>
        </w:rPr>
        <w:t xml:space="preserve">   – сумма баллов по работникам, подлежащим оценке за отчетный период, по </w:t>
      </w:r>
      <w:r w:rsidRPr="00DF2972">
        <w:rPr>
          <w:sz w:val="24"/>
          <w:szCs w:val="24"/>
          <w:lang w:val="en-US"/>
        </w:rPr>
        <w:t>i</w:t>
      </w:r>
      <w:r w:rsidRPr="00DF2972">
        <w:rPr>
          <w:sz w:val="24"/>
          <w:szCs w:val="24"/>
        </w:rPr>
        <w:t xml:space="preserve"> виду выплат стимулирующего характера.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       </w:t>
      </w:r>
      <w:r w:rsidRPr="00DF2972">
        <w:rPr>
          <w:sz w:val="24"/>
          <w:szCs w:val="24"/>
          <w:lang w:val="en-US"/>
        </w:rPr>
        <w:t>n</w:t>
      </w:r>
      <w:r w:rsidRPr="00DF2972">
        <w:rPr>
          <w:sz w:val="24"/>
          <w:szCs w:val="24"/>
        </w:rPr>
        <w:t xml:space="preserve"> – количество работников, подлежащих оценке, за отчетный период (месяц, квартал, год);</w:t>
      </w:r>
    </w:p>
    <w:p w:rsidR="002C7F3F" w:rsidRPr="00DF2972" w:rsidRDefault="002C7F3F" w:rsidP="003A5CFA">
      <w:pPr>
        <w:pStyle w:val="ConsPlusNormal"/>
        <w:tabs>
          <w:tab w:val="left" w:pos="1260"/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      </w:t>
      </w:r>
      <w:r w:rsidRPr="00DF2972">
        <w:rPr>
          <w:sz w:val="24"/>
          <w:szCs w:val="24"/>
          <w:lang w:val="en-US"/>
        </w:rPr>
        <w:t>Q</w:t>
      </w:r>
      <w:r w:rsidRPr="00DF2972">
        <w:rPr>
          <w:sz w:val="24"/>
          <w:szCs w:val="24"/>
        </w:rPr>
        <w:t xml:space="preserve"> стим.    =   (ФОТ план.   – ФОТ штат.  – К гар.  –  </w:t>
      </w:r>
      <w:r w:rsidRPr="00DF2972">
        <w:rPr>
          <w:sz w:val="24"/>
          <w:szCs w:val="24"/>
          <w:lang w:val="en-US"/>
        </w:rPr>
        <w:t>Q</w:t>
      </w:r>
      <w:r w:rsidRPr="00DF2972">
        <w:rPr>
          <w:sz w:val="24"/>
          <w:szCs w:val="24"/>
        </w:rPr>
        <w:t xml:space="preserve"> стим. рук.  – К отп.)/РК,          (4)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где: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      ФОТ план. – фонд оплаты труда учреждения на плановый период  (без начислений на выплаты по оплате труда), с учетом районного коэффициента и процентной надбавки к заработной плате за  работу в местностях с особыми климатическими условиями;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    ФОТ штат.  – фонд оплаты труда, запланированный в соответствии            со штатным расписанием, включающий оплату по окладам (должностным окладам), ставкам заработной платы по основным и совмещаемым должностям, компенсационным выплатам, персональным выплатам, с учетом районного коэффициента и процентной надбавки к заработной плате за работу в местностях с особыми климатическими условиями;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   К гар.   – компенсационные выплаты работникам (с учетом районного коэффициента и процентной надбавки к заработной плате за  работу в местностях с особыми климатическими условиями) за работу в ночное время, расширение зоны обслуживания, увеличение объема выполняемых работ, исполнение обязанностей временно отсутствующего работника, в том числе работника, уходящего в отпуск, без освобождения от основной работы, определенной трудовым договором, за сверхурочную работу, работу в выходные и нерабочие праздничные дни, гарантированные трудовым законодательством и иными нормативными правовыми актами, содержащими нормы трудового права;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  </w:t>
      </w:r>
      <w:r w:rsidRPr="00DF2972">
        <w:rPr>
          <w:sz w:val="24"/>
          <w:szCs w:val="24"/>
          <w:lang w:val="en-US"/>
        </w:rPr>
        <w:t>Q</w:t>
      </w:r>
      <w:r w:rsidRPr="00DF2972">
        <w:rPr>
          <w:sz w:val="24"/>
          <w:szCs w:val="24"/>
        </w:rPr>
        <w:t xml:space="preserve"> стим. рук.  – плановый объем средств на выплаты стимулирующего характера руководителю, его заместителям и главному бухгалтеру с учетом районного коэффициента и процентной надбавки к заработной плате за  работу в </w:t>
      </w:r>
      <w:r w:rsidRPr="00DF2972">
        <w:rPr>
          <w:sz w:val="24"/>
          <w:szCs w:val="24"/>
        </w:rPr>
        <w:lastRenderedPageBreak/>
        <w:t>местностях с особыми климатическими условиями;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   Котп. – компенсационные выплаты (с учетом районного коэффициента и процентной надбавки к заработной плате за работу в местностях с особыми климатическими условиями), направляемые в резерв на оплату отпусков, в том числе учебных отпусков, выплату пособия за счет работодателя за первые 3 дня временной нетрудоспособности, оплату дней служебных командировок, материальную помощь;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   РК – районный  коэффициент и процентная надбавка к заработной плате за работу в местностях с особыми климатическими условиями.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Котп.  =  1/12 ФОТплан. »;                                                                              (5)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5.9. Объем средств на выплаты, за исключением персональных выплат, устанавливается в начале финансового года и корректируется ежеквартально (ежемесячно) на квартал (месяц), следующий за кварталом (месяцем), в котором производилась оценка работы в баллах в следующих размерах: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25 процентов - на выплаты за важность выполняемой работы, степень самостоятельности и ответственности  при выполнении поставленных задач;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40  процентов -  на выплаты за качество выполняемых работ; 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25 процентов - на выплаты за интенсивность и высокие результаты работы;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10 процентов - на выплаты по итогам работы.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Объем экономии фонда оплаты труда, полученный за счет вакантных должностей (ставок), оплаты дней нетрудоспособности работников за счет средств фонда социального страхования лиц, а также объем средств фонда оплаты труда, запланированный, но, не направленный на выплаты стимулирующего характера руководителя, его заместителей, главного бухгалтера и работников в отчетном периоде, за который производилась оценка качества и результативности труда, направляется на эти же цели в текущем периоде или на осуществление выплат по итогам работы за год.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5.10. Количество баллов по профессиональным квалификационным группам (уровням) должностей по </w:t>
      </w:r>
      <w:r w:rsidRPr="00DF2972">
        <w:rPr>
          <w:sz w:val="24"/>
          <w:szCs w:val="24"/>
          <w:lang w:val="en-US"/>
        </w:rPr>
        <w:t>i</w:t>
      </w:r>
      <w:r w:rsidRPr="00DF2972">
        <w:rPr>
          <w:sz w:val="24"/>
          <w:szCs w:val="24"/>
        </w:rPr>
        <w:t xml:space="preserve"> виду выплат определяется по формуле: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    </w:t>
      </w:r>
    </w:p>
    <w:p w:rsidR="002C7F3F" w:rsidRPr="00DF2972" w:rsidRDefault="002C7F3F" w:rsidP="003A5CFA">
      <w:pPr>
        <w:pStyle w:val="ConsPlusNormal"/>
        <w:tabs>
          <w:tab w:val="left" w:pos="720"/>
          <w:tab w:val="left" w:pos="3402"/>
        </w:tabs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Б</w:t>
      </w:r>
      <w:r w:rsidRPr="00DF2972">
        <w:rPr>
          <w:sz w:val="24"/>
          <w:szCs w:val="24"/>
          <w:lang w:val="en-US"/>
        </w:rPr>
        <w:t xml:space="preserve"> </w:t>
      </w:r>
      <w:r w:rsidRPr="00DF2972">
        <w:rPr>
          <w:sz w:val="24"/>
          <w:szCs w:val="24"/>
        </w:rPr>
        <w:t>норм</w:t>
      </w:r>
      <w:r w:rsidRPr="00DF2972">
        <w:rPr>
          <w:sz w:val="24"/>
          <w:szCs w:val="24"/>
          <w:lang w:val="en-US"/>
        </w:rPr>
        <w:t xml:space="preserve">.  i </w:t>
      </w:r>
      <w:r w:rsidRPr="00DF2972">
        <w:rPr>
          <w:sz w:val="24"/>
          <w:szCs w:val="24"/>
        </w:rPr>
        <w:t>долж</w:t>
      </w:r>
      <w:r w:rsidRPr="00DF2972">
        <w:rPr>
          <w:sz w:val="24"/>
          <w:szCs w:val="24"/>
          <w:lang w:val="en-US"/>
        </w:rPr>
        <w:t xml:space="preserve">.  =   const i </w:t>
      </w:r>
      <w:r w:rsidRPr="00DF2972">
        <w:rPr>
          <w:sz w:val="24"/>
          <w:szCs w:val="24"/>
        </w:rPr>
        <w:t>выпл</w:t>
      </w:r>
      <w:r w:rsidRPr="00DF2972">
        <w:rPr>
          <w:sz w:val="24"/>
          <w:szCs w:val="24"/>
          <w:lang w:val="en-US"/>
        </w:rPr>
        <w:t xml:space="preserve">. </w:t>
      </w:r>
      <w:r w:rsidRPr="00DF2972">
        <w:rPr>
          <w:sz w:val="24"/>
          <w:szCs w:val="24"/>
        </w:rPr>
        <w:t>мах</w:t>
      </w:r>
      <w:r w:rsidRPr="00DF2972">
        <w:rPr>
          <w:sz w:val="24"/>
          <w:szCs w:val="24"/>
          <w:lang w:val="en-US"/>
        </w:rPr>
        <w:t xml:space="preserve">. </w:t>
      </w:r>
      <w:r w:rsidRPr="00DF2972">
        <w:rPr>
          <w:sz w:val="24"/>
          <w:szCs w:val="24"/>
        </w:rPr>
        <w:t>* К,                                                          (6)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где: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Б норм. </w:t>
      </w:r>
      <w:r w:rsidRPr="00DF2972">
        <w:rPr>
          <w:sz w:val="24"/>
          <w:szCs w:val="24"/>
          <w:lang w:val="en-US"/>
        </w:rPr>
        <w:t>i</w:t>
      </w:r>
      <w:r w:rsidRPr="00DF2972">
        <w:rPr>
          <w:sz w:val="24"/>
          <w:szCs w:val="24"/>
        </w:rPr>
        <w:t xml:space="preserve"> долж.  – количество баллов по профессиональным квалификационным группам (уровням) должностей по </w:t>
      </w:r>
      <w:r w:rsidRPr="00DF2972">
        <w:rPr>
          <w:sz w:val="24"/>
          <w:szCs w:val="24"/>
          <w:lang w:val="en-US"/>
        </w:rPr>
        <w:t>i</w:t>
      </w:r>
      <w:r w:rsidRPr="00DF2972">
        <w:rPr>
          <w:sz w:val="24"/>
          <w:szCs w:val="24"/>
        </w:rPr>
        <w:t xml:space="preserve"> виду выплат;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</w:t>
      </w:r>
      <w:r w:rsidRPr="00DF2972">
        <w:rPr>
          <w:sz w:val="24"/>
          <w:szCs w:val="24"/>
          <w:lang w:val="en-US"/>
        </w:rPr>
        <w:t>const</w:t>
      </w:r>
      <w:r w:rsidRPr="00DF2972">
        <w:rPr>
          <w:sz w:val="24"/>
          <w:szCs w:val="24"/>
        </w:rPr>
        <w:t xml:space="preserve"> </w:t>
      </w:r>
      <w:r w:rsidRPr="00DF2972">
        <w:rPr>
          <w:sz w:val="24"/>
          <w:szCs w:val="24"/>
          <w:lang w:val="en-US"/>
        </w:rPr>
        <w:t>i</w:t>
      </w:r>
      <w:r w:rsidRPr="00DF2972">
        <w:rPr>
          <w:sz w:val="24"/>
          <w:szCs w:val="24"/>
        </w:rPr>
        <w:t xml:space="preserve">  выпл. мах  – 80 баллов для оценки выплат за важность выполняемой работы, степень самостоятельности и ответственности при выполнении поставленных задач; 120 баллов для оценки выплат за качество выполняемых работ; 100 баллов для оценки выплат за интенсивность и высокие результаты работы; 200 баллов для оценки выплат по итогам года.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К  - коэффициент, учитывающий весовое значение одноименных должностных окладов по отношению к максимальному должностному окладу в штатном расписании учреждения, принимаемому за единицу.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i/>
          <w:sz w:val="24"/>
          <w:szCs w:val="24"/>
          <w:u w:val="single"/>
        </w:rPr>
      </w:pPr>
      <w:r w:rsidRPr="00DF2972">
        <w:rPr>
          <w:b/>
          <w:i/>
          <w:sz w:val="24"/>
          <w:szCs w:val="24"/>
          <w:u w:val="single"/>
        </w:rPr>
        <w:t>Выплаты за важность выполняемой работы, степень самостоятельности и ответственности при выполнении поставленных задач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</w:p>
    <w:p w:rsidR="002C7F3F" w:rsidRPr="00DF2972" w:rsidRDefault="002C7F3F" w:rsidP="003A5CFA">
      <w:pPr>
        <w:pStyle w:val="ConsPlusNormal"/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5.11. По решению руководителя муниципального учреждения работникам  муниципального учреждения устанавливаются выплаты за важность выполняемой работы, степень самостоятельности и ответственности при выполнении </w:t>
      </w:r>
      <w:r w:rsidRPr="00DF2972">
        <w:rPr>
          <w:sz w:val="24"/>
          <w:szCs w:val="24"/>
        </w:rPr>
        <w:lastRenderedPageBreak/>
        <w:t>поставленных задач</w:t>
      </w:r>
      <w:r w:rsidRPr="00DF2972">
        <w:rPr>
          <w:b/>
          <w:sz w:val="24"/>
          <w:szCs w:val="24"/>
        </w:rPr>
        <w:t xml:space="preserve"> </w:t>
      </w:r>
      <w:r w:rsidRPr="00DF2972">
        <w:rPr>
          <w:sz w:val="24"/>
          <w:szCs w:val="24"/>
        </w:rPr>
        <w:t>по итогам работы за квартал (месяц) и выплачиваются ежемесячно с учетом показателей и критериев  балльной оценки в соответствии с Приложением № 3  к настоящему Положению.</w:t>
      </w:r>
    </w:p>
    <w:p w:rsidR="002C7F3F" w:rsidRPr="00DF2972" w:rsidRDefault="002C7F3F" w:rsidP="003A5CFA">
      <w:pPr>
        <w:pStyle w:val="ConsPlusNormal"/>
        <w:ind w:firstLine="709"/>
        <w:jc w:val="both"/>
        <w:rPr>
          <w:b/>
          <w:i/>
          <w:sz w:val="24"/>
          <w:szCs w:val="24"/>
          <w:u w:val="single"/>
        </w:rPr>
      </w:pPr>
      <w:r w:rsidRPr="00DF2972">
        <w:rPr>
          <w:b/>
          <w:i/>
          <w:sz w:val="24"/>
          <w:szCs w:val="24"/>
          <w:u w:val="single"/>
        </w:rPr>
        <w:t>Выплаты за интенсивность и высокие результаты работы</w:t>
      </w:r>
    </w:p>
    <w:p w:rsidR="002C7F3F" w:rsidRPr="00DF2972" w:rsidRDefault="002C7F3F" w:rsidP="003A5CFA">
      <w:pPr>
        <w:pStyle w:val="ConsPlusNormal"/>
        <w:ind w:firstLine="709"/>
        <w:jc w:val="both"/>
        <w:rPr>
          <w:i/>
          <w:sz w:val="24"/>
          <w:szCs w:val="24"/>
          <w:u w:val="single"/>
        </w:rPr>
      </w:pPr>
    </w:p>
    <w:p w:rsidR="002C7F3F" w:rsidRPr="00DF2972" w:rsidRDefault="002C7F3F" w:rsidP="003A5CFA">
      <w:pPr>
        <w:pStyle w:val="ConsPlusNormal"/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5.12. По решению руководителя муниципального учреждения работникам  муниципального учреждения устанавливаются выплаты за интенсивность и высокие результаты работы</w:t>
      </w:r>
      <w:r w:rsidRPr="00DF2972">
        <w:rPr>
          <w:b/>
          <w:sz w:val="24"/>
          <w:szCs w:val="24"/>
        </w:rPr>
        <w:t xml:space="preserve"> </w:t>
      </w:r>
      <w:r w:rsidRPr="00DF2972">
        <w:rPr>
          <w:sz w:val="24"/>
          <w:szCs w:val="24"/>
        </w:rPr>
        <w:t xml:space="preserve">по итогам работы за квартал      (месяц)  с целью стимулирования работников к совершенствованию профессиональной деятельности, проявлению инициативы, новаторства, выполнение большого объема работы с меньшими затратами, повышению личного вклада в деятельность учреждения. </w:t>
      </w:r>
    </w:p>
    <w:p w:rsidR="002C7F3F" w:rsidRPr="00DF2972" w:rsidRDefault="002C7F3F" w:rsidP="003A5CFA">
      <w:pPr>
        <w:pStyle w:val="ConsPlusNormal"/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Конкретный размер выплаты за интенсивность и высокие результаты работы устанавливается с учетом критериев оценки результативности и качества труда работников, согласно приложению № 4 к настоящему Положению. </w:t>
      </w:r>
    </w:p>
    <w:p w:rsidR="00EF09CA" w:rsidRPr="00DF2972" w:rsidRDefault="00EF09CA" w:rsidP="003A5CFA">
      <w:pPr>
        <w:pStyle w:val="ConsPlusNormal"/>
        <w:ind w:firstLine="709"/>
        <w:jc w:val="both"/>
        <w:rPr>
          <w:sz w:val="24"/>
          <w:szCs w:val="24"/>
        </w:rPr>
      </w:pPr>
    </w:p>
    <w:p w:rsidR="002C7F3F" w:rsidRPr="00DF2972" w:rsidRDefault="002C7F3F" w:rsidP="003A5CFA">
      <w:pPr>
        <w:pStyle w:val="ConsPlusNormal"/>
        <w:ind w:firstLine="709"/>
        <w:jc w:val="both"/>
        <w:rPr>
          <w:i/>
          <w:sz w:val="24"/>
          <w:szCs w:val="24"/>
          <w:u w:val="single"/>
        </w:rPr>
      </w:pPr>
      <w:r w:rsidRPr="00DF2972">
        <w:rPr>
          <w:sz w:val="24"/>
          <w:szCs w:val="24"/>
        </w:rPr>
        <w:t xml:space="preserve">      </w:t>
      </w:r>
      <w:r w:rsidRPr="00DF2972">
        <w:rPr>
          <w:b/>
          <w:i/>
          <w:sz w:val="24"/>
          <w:szCs w:val="24"/>
          <w:u w:val="single"/>
        </w:rPr>
        <w:t>Выплаты за качество выполняемых работ</w:t>
      </w:r>
    </w:p>
    <w:p w:rsidR="002C7F3F" w:rsidRPr="00DF2972" w:rsidRDefault="002C7F3F" w:rsidP="003A5CFA">
      <w:pPr>
        <w:pStyle w:val="ConsPlusNormal"/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5.13. По решению руководителя учреждения работникам учреждения устанавливаются выплаты за качество выполняемых работ по итогам работы за квартал (месяц) и выплачиваются ежемесячно с учетом  показателей и критериев  балльной оценки в соответствии с Приложением № 5 к настоящему Положению. </w:t>
      </w:r>
    </w:p>
    <w:p w:rsidR="002C7F3F" w:rsidRPr="00DF2972" w:rsidRDefault="002C7F3F" w:rsidP="003A5CFA">
      <w:pPr>
        <w:pStyle w:val="ConsPlusNormal"/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Оценка показателя осуществляется на основании оценочных листов. Форма оценочного листа установлена приложением № 6 к настоящему Положению.</w:t>
      </w:r>
    </w:p>
    <w:p w:rsidR="002C7F3F" w:rsidRPr="00DF2972" w:rsidRDefault="002C7F3F" w:rsidP="003A5CFA">
      <w:pPr>
        <w:pStyle w:val="ConsPlusNormal"/>
        <w:ind w:firstLine="709"/>
        <w:jc w:val="both"/>
        <w:rPr>
          <w:b/>
          <w:i/>
          <w:sz w:val="24"/>
          <w:szCs w:val="24"/>
          <w:u w:val="single"/>
        </w:rPr>
      </w:pPr>
    </w:p>
    <w:p w:rsidR="002C7F3F" w:rsidRPr="00DF2972" w:rsidRDefault="002C7F3F" w:rsidP="003A5CFA">
      <w:pPr>
        <w:pStyle w:val="ConsPlusNormal"/>
        <w:ind w:firstLine="709"/>
        <w:jc w:val="both"/>
        <w:rPr>
          <w:b/>
          <w:i/>
          <w:sz w:val="24"/>
          <w:szCs w:val="24"/>
          <w:u w:val="single"/>
        </w:rPr>
      </w:pPr>
    </w:p>
    <w:p w:rsidR="002C7F3F" w:rsidRPr="00DF2972" w:rsidRDefault="002C7F3F" w:rsidP="003A5CFA">
      <w:pPr>
        <w:pStyle w:val="ConsPlusNormal"/>
        <w:ind w:firstLine="709"/>
        <w:jc w:val="both"/>
        <w:rPr>
          <w:b/>
          <w:i/>
          <w:sz w:val="24"/>
          <w:szCs w:val="24"/>
          <w:u w:val="single"/>
        </w:rPr>
      </w:pPr>
      <w:r w:rsidRPr="00DF2972">
        <w:rPr>
          <w:b/>
          <w:i/>
          <w:sz w:val="24"/>
          <w:szCs w:val="24"/>
          <w:u w:val="single"/>
        </w:rPr>
        <w:t>Персональные выплаты</w:t>
      </w:r>
    </w:p>
    <w:p w:rsidR="002C7F3F" w:rsidRPr="00DF2972" w:rsidRDefault="002C7F3F" w:rsidP="003A5CFA">
      <w:pPr>
        <w:pStyle w:val="ConsPlusNormal"/>
        <w:tabs>
          <w:tab w:val="left" w:pos="3402"/>
        </w:tabs>
        <w:ind w:firstLine="709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5.14. Работникам  муниципальных учреждений устанавливаются следующие персональные выплаты:</w:t>
      </w:r>
    </w:p>
    <w:p w:rsidR="002C7F3F" w:rsidRPr="00DF2972" w:rsidRDefault="002C7F3F" w:rsidP="003A5CFA">
      <w:pPr>
        <w:pStyle w:val="ConsPlusNormal"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5.14.1. Персональные выплаты с учетом сложности, напряженности и особого режима работы устанавливаются работникам учреждения в размере до 100 процентов от оклада (должностного оклада).</w:t>
      </w:r>
    </w:p>
    <w:p w:rsidR="002C7F3F" w:rsidRPr="00DF2972" w:rsidRDefault="002C7F3F" w:rsidP="003A5CFA">
      <w:pPr>
        <w:pStyle w:val="ConsPlusNormal"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В зависимости от результатов труда работников учреждения размер выплат может быть изменен: уменьшен или увеличен при изменении степени сложности и напряженности работы, нарушений трудовой дисциплины.</w:t>
      </w:r>
    </w:p>
    <w:p w:rsidR="002C7F3F" w:rsidRPr="00DF2972" w:rsidRDefault="002C7F3F" w:rsidP="003A5CFA">
      <w:pPr>
        <w:pStyle w:val="ConsPlusNormal"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5.14.2. Персональные выплаты с учетом квалификационной категории  устанавливаются водителям в следующих размерах:</w:t>
      </w:r>
    </w:p>
    <w:p w:rsidR="002C7F3F" w:rsidRPr="00DF2972" w:rsidRDefault="002C7F3F" w:rsidP="003A5CFA">
      <w:pPr>
        <w:pStyle w:val="ConsPlusNormal"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- 10 процентов от оклада (должностного оклада) водителям автомобилей 2 класса;</w:t>
      </w:r>
    </w:p>
    <w:p w:rsidR="002C7F3F" w:rsidRPr="00DF2972" w:rsidRDefault="002C7F3F" w:rsidP="003A5CFA">
      <w:pPr>
        <w:pStyle w:val="ConsPlusNormal"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- 25 процентов от оклада (должностного оклада) водителям автомобилей 1 класса.</w:t>
      </w:r>
    </w:p>
    <w:p w:rsidR="002C7F3F" w:rsidRPr="00DF2972" w:rsidRDefault="002C7F3F" w:rsidP="003A5CFA">
      <w:pPr>
        <w:pStyle w:val="ConsPlusNormal"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5.14.3. Персональные выплаты специалистам муниципальных учреждений - при наличии статуса молодого специалиста, впервые окончившего высшее или среднее специальное учебное заведение и заключившего в течение трех лет после окончания высшего или среднего специального учебного заведения трудовой договор с муниципальным учреждением по полученной специальности, в размере 0,5 оклада (должностного оклада), ставки заработной платы на срок первых трех лет работы с момента окончания высшего учебного заведения или среднего специального учебного заведения;</w:t>
      </w:r>
    </w:p>
    <w:p w:rsidR="002C7F3F" w:rsidRPr="00DF2972" w:rsidRDefault="002C7F3F" w:rsidP="003A5CFA">
      <w:pPr>
        <w:pStyle w:val="ConsPlusNormal"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5.14.4.  В целях обеспечения заработной платы работника на уровне размера минимальной заработной платы (минимального размера оплаты труда). Данная персональная выплата устанавливается работнику, месячная заработная плата которого при полностью отработанной норме рабочего времени и выполненной </w:t>
      </w:r>
      <w:r w:rsidRPr="00DF2972">
        <w:rPr>
          <w:sz w:val="24"/>
          <w:szCs w:val="24"/>
        </w:rPr>
        <w:lastRenderedPageBreak/>
        <w:t>норме труда (трудовых обязанностей) с учетом компенсационных и стимулирующих выплат ниже размера минимальной заработной платы, установленного в Красноярском крае в текущем году. Размер определяется как разница между размером минимальной заработной платы, установленной в Красноярском крае в текущем году, и величиной заработной платы конкретного работника за соответствующий период.</w:t>
      </w:r>
    </w:p>
    <w:p w:rsidR="002C7F3F" w:rsidRPr="00DF2972" w:rsidRDefault="002C7F3F" w:rsidP="003A5CFA">
      <w:pPr>
        <w:pStyle w:val="ConsPlusNormal"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Работникам,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размера минимальной заработной платы, установленного в Красноярском крае в текущем году, исчисленного пропорционально отработанному работником времени, устанавливается доплата, размер которой для каждого работника определяется как разница между размером минимальной заработной платы, установленным в Красноярском крае в текущем году, исчисленным пропорционально отработанному работником времени, и величиной заработной платы конкретного работника за соответствующий период.</w:t>
      </w:r>
    </w:p>
    <w:p w:rsidR="002C7F3F" w:rsidRPr="00DF2972" w:rsidRDefault="002C7F3F" w:rsidP="003A5CFA">
      <w:pPr>
        <w:pStyle w:val="ConsPlusNormal"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Персональная выплата в целях обеспечения заработной платы работника на уровне размера минимальной заработной платы устанавливается в случаях:</w:t>
      </w:r>
    </w:p>
    <w:p w:rsidR="002C7F3F" w:rsidRPr="00DF2972" w:rsidRDefault="002C7F3F" w:rsidP="003A5CFA">
      <w:pPr>
        <w:pStyle w:val="ConsPlusNormal"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если размер минимальной заработной платы в Красноярском крае установлен;</w:t>
      </w:r>
    </w:p>
    <w:p w:rsidR="002C7F3F" w:rsidRPr="00DF2972" w:rsidRDefault="002C7F3F" w:rsidP="003A5CFA">
      <w:pPr>
        <w:pStyle w:val="ConsPlusNormal"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если размер минимальной заработной платы в Красноярском крае не установлен, но размер минимальной заработной платы, установленный в Красноярском крае в текущем году, превышает или равен минимальному размеру оплаты труда.</w:t>
      </w:r>
    </w:p>
    <w:p w:rsidR="002C7F3F" w:rsidRPr="00DF2972" w:rsidRDefault="002C7F3F" w:rsidP="003A5CFA">
      <w:pPr>
        <w:pStyle w:val="ConsPlusNormal"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Предусмотренная настоящим пунктом персональная выплата в целях обеспечения заработной платы работника на уровне минимального размера оплаты труда устанавливается в случае:</w:t>
      </w:r>
    </w:p>
    <w:p w:rsidR="002C7F3F" w:rsidRPr="00DF2972" w:rsidRDefault="002C7F3F" w:rsidP="003A5CFA">
      <w:pPr>
        <w:pStyle w:val="ConsPlusNormal"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если в Красноярском крае не установлен размер минимальной заработной платы и минимальный размер оплаты труда превышает размер минимальной заработной платы, установленный в Красноярском крае в текущем году.</w:t>
      </w:r>
    </w:p>
    <w:p w:rsidR="002C7F3F" w:rsidRPr="00DF2972" w:rsidRDefault="002C7F3F" w:rsidP="003A5CFA">
      <w:pPr>
        <w:pStyle w:val="ConsPlusNormal"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Персональные выплаты устанавливаются работникам учреждения на год и выплачиваются ежемесячно.</w:t>
      </w:r>
    </w:p>
    <w:p w:rsidR="002C7F3F" w:rsidRPr="00DF2972" w:rsidRDefault="002C7F3F" w:rsidP="003A5CFA">
      <w:pPr>
        <w:pStyle w:val="ConsPlusNormal"/>
        <w:ind w:firstLine="540"/>
        <w:jc w:val="both"/>
        <w:rPr>
          <w:b/>
          <w:i/>
          <w:sz w:val="24"/>
          <w:szCs w:val="24"/>
          <w:u w:val="single"/>
        </w:rPr>
      </w:pPr>
      <w:r w:rsidRPr="00DF2972">
        <w:rPr>
          <w:b/>
          <w:i/>
          <w:sz w:val="24"/>
          <w:szCs w:val="24"/>
          <w:u w:val="single"/>
        </w:rPr>
        <w:t>Выплаты по итогам работы</w:t>
      </w:r>
    </w:p>
    <w:p w:rsidR="002C7F3F" w:rsidRPr="00DF2972" w:rsidRDefault="002C7F3F" w:rsidP="003A5CFA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 w:rsidRPr="00DF2972">
        <w:rPr>
          <w:rFonts w:ascii="Arial" w:hAnsi="Arial" w:cs="Arial"/>
        </w:rPr>
        <w:t>5.15. Выплаты по итогам работы в виде премирования осуществляются по решению руководителя учреждения в пределах бюджетных ассигнований на оплату труда работников учреждения, а также средств от приносящей доход деятельности, направленных учреждением на оплату труда работников:</w:t>
      </w:r>
    </w:p>
    <w:p w:rsidR="002C7F3F" w:rsidRPr="00DF2972" w:rsidRDefault="002C7F3F" w:rsidP="003A5CFA">
      <w:pPr>
        <w:pStyle w:val="ConsPlusNormal"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работников, подчиненных непосредственно руководителю;</w:t>
      </w:r>
    </w:p>
    <w:p w:rsidR="002C7F3F" w:rsidRPr="00DF2972" w:rsidRDefault="002C7F3F" w:rsidP="003A5CFA">
      <w:pPr>
        <w:pStyle w:val="ConsPlusNormal"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руководителей структурных подразделений учреждения, работников, подчиненных заместителям руководителей, - по представлению заместителей руководителя учреждения;</w:t>
      </w:r>
    </w:p>
    <w:p w:rsidR="002C7F3F" w:rsidRPr="00DF2972" w:rsidRDefault="002C7F3F" w:rsidP="003A5CFA">
      <w:pPr>
        <w:pStyle w:val="ConsPlusNormal"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остальных работников, занятых в структурных подразделениях учреждения, - на основании представления руководителя соответствующих структурных подразделений учреждения.</w:t>
      </w:r>
    </w:p>
    <w:p w:rsidR="002C7F3F" w:rsidRPr="00DF2972" w:rsidRDefault="002C7F3F" w:rsidP="003A5CFA">
      <w:pPr>
        <w:pStyle w:val="ConsPlusNormal"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Выплаты по итогам работы за период (за месяц, квартал, год) выплачиваются с целью поощрения работников за общие результаты труда по итогам работы.</w:t>
      </w:r>
    </w:p>
    <w:p w:rsidR="002C7F3F" w:rsidRPr="00DF2972" w:rsidRDefault="002C7F3F" w:rsidP="003A5CFA">
      <w:pPr>
        <w:pStyle w:val="ConsPlusNormal"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При осуществлении выплат по итогам работы учитывается выполнение следующих критериев:</w:t>
      </w:r>
    </w:p>
    <w:p w:rsidR="002C7F3F" w:rsidRPr="00DF2972" w:rsidRDefault="002C7F3F" w:rsidP="003A5CFA">
      <w:pPr>
        <w:pStyle w:val="ConsPlusNormal"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2C7F3F" w:rsidRPr="00DF2972" w:rsidRDefault="002C7F3F" w:rsidP="003A5CFA">
      <w:pPr>
        <w:pStyle w:val="ConsPlusNormal"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инициатива, творчество и применение в работе современных форм и </w:t>
      </w:r>
      <w:r w:rsidRPr="00DF2972">
        <w:rPr>
          <w:sz w:val="24"/>
          <w:szCs w:val="24"/>
        </w:rPr>
        <w:lastRenderedPageBreak/>
        <w:t>методов организации труда;</w:t>
      </w:r>
    </w:p>
    <w:p w:rsidR="002C7F3F" w:rsidRPr="00DF2972" w:rsidRDefault="002C7F3F" w:rsidP="003A5CFA">
      <w:pPr>
        <w:pStyle w:val="ConsPlusNormal"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качество подготовки и проведения мероприятий, связанных с уставной деятельностью учреждения;</w:t>
      </w:r>
    </w:p>
    <w:p w:rsidR="002C7F3F" w:rsidRPr="00DF2972" w:rsidRDefault="002C7F3F" w:rsidP="003A5CFA">
      <w:pPr>
        <w:pStyle w:val="ConsPlusNormal"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качество подготовки и своевременность сдачи отчетности;</w:t>
      </w:r>
    </w:p>
    <w:p w:rsidR="002C7F3F" w:rsidRPr="00DF2972" w:rsidRDefault="002C7F3F" w:rsidP="003A5CFA">
      <w:pPr>
        <w:pStyle w:val="ConsPlusNormal"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>непосредственное участие работника в выполнении важных работ, мероприятий.</w:t>
      </w:r>
    </w:p>
    <w:p w:rsidR="002C7F3F" w:rsidRPr="00DF2972" w:rsidRDefault="002C7F3F" w:rsidP="003A5CFA">
      <w:pPr>
        <w:pStyle w:val="ConsPlusNormal"/>
        <w:ind w:firstLine="540"/>
        <w:jc w:val="both"/>
        <w:rPr>
          <w:sz w:val="24"/>
          <w:szCs w:val="24"/>
        </w:rPr>
      </w:pPr>
      <w:r w:rsidRPr="00DF2972">
        <w:rPr>
          <w:sz w:val="24"/>
          <w:szCs w:val="24"/>
        </w:rPr>
        <w:t xml:space="preserve"> Выплаты по итогам работы за месяц устанавливаются в размере до 150% от оклада (должностного оклада), по итогам работы за квартал, год  и выплачиваются в пределах фонда оплаты труда. Конкретный размер выплат может определяться как в процентах к окладу (должностному окладу), ставке заработной платы работника, так и в абсолютном размере.</w:t>
      </w:r>
    </w:p>
    <w:p w:rsidR="002C7F3F" w:rsidRPr="00DF2972" w:rsidRDefault="002C7F3F" w:rsidP="002C7F3F">
      <w:pPr>
        <w:pStyle w:val="ConsPlusNormal"/>
        <w:ind w:firstLine="540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540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540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540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540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540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540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540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540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540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540"/>
        <w:rPr>
          <w:sz w:val="24"/>
          <w:szCs w:val="24"/>
        </w:rPr>
      </w:pPr>
    </w:p>
    <w:p w:rsidR="002C7F3F" w:rsidRDefault="002C7F3F" w:rsidP="00DF2972">
      <w:pPr>
        <w:pStyle w:val="ConsPlusNormal"/>
        <w:ind w:firstLine="0"/>
        <w:jc w:val="center"/>
        <w:outlineLvl w:val="1"/>
        <w:rPr>
          <w:sz w:val="24"/>
          <w:szCs w:val="24"/>
        </w:rPr>
      </w:pPr>
      <w:r w:rsidRPr="00DF2972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DF2972" w:rsidRDefault="00DF2972" w:rsidP="00DF2972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DF2972" w:rsidRDefault="00DF2972" w:rsidP="00DF2972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DF2972" w:rsidRDefault="00DF2972" w:rsidP="00DF2972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DF2972" w:rsidRDefault="00DF2972" w:rsidP="00DF2972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DF2972" w:rsidRDefault="00DF2972" w:rsidP="00DF2972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DF2972" w:rsidRDefault="00DF2972" w:rsidP="00DF2972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DF2972" w:rsidRDefault="00DF2972" w:rsidP="00DF2972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DF2972" w:rsidRDefault="00DF2972" w:rsidP="00DF2972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DF2972" w:rsidRDefault="00DF2972" w:rsidP="00DF2972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DF2972" w:rsidRDefault="00DF2972" w:rsidP="00DF2972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DF2972" w:rsidRDefault="00DF2972" w:rsidP="00DF2972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DF2972" w:rsidRDefault="00DF2972" w:rsidP="00DF2972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DF2972" w:rsidRDefault="00DF2972" w:rsidP="00DF2972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DF2972" w:rsidRDefault="00DF2972" w:rsidP="00DF2972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DF2972" w:rsidRDefault="00DF2972" w:rsidP="00DF2972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DF2972" w:rsidRDefault="00DF2972" w:rsidP="00DF2972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DF2972" w:rsidRDefault="00DF2972" w:rsidP="00DF2972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DF2972" w:rsidRDefault="00DF2972" w:rsidP="00DF2972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DF2972" w:rsidRDefault="00DF2972" w:rsidP="00DF2972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DF2972" w:rsidRDefault="00DF2972" w:rsidP="00DF2972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DF2972" w:rsidRDefault="00DF2972" w:rsidP="00DF2972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DF2972" w:rsidRDefault="00DF2972" w:rsidP="00DF2972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DF2972" w:rsidRDefault="00DF2972" w:rsidP="00DF2972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DF2972" w:rsidRDefault="00DF2972" w:rsidP="00DF2972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DF2972" w:rsidRDefault="00DF2972" w:rsidP="00DF2972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DF2972" w:rsidRDefault="00DF2972" w:rsidP="00DF2972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DF2972" w:rsidRPr="00DF2972" w:rsidRDefault="00DF2972" w:rsidP="00DF2972">
      <w:pPr>
        <w:pStyle w:val="ConsPlusNormal"/>
        <w:ind w:firstLine="0"/>
        <w:jc w:val="center"/>
        <w:outlineLvl w:val="1"/>
        <w:rPr>
          <w:sz w:val="24"/>
          <w:szCs w:val="24"/>
        </w:rPr>
      </w:pPr>
    </w:p>
    <w:p w:rsidR="002C7F3F" w:rsidRPr="00DF2972" w:rsidRDefault="002C7F3F" w:rsidP="00DF2972">
      <w:pPr>
        <w:pStyle w:val="a4"/>
        <w:spacing w:after="0" w:line="240" w:lineRule="auto"/>
        <w:ind w:left="5670"/>
        <w:rPr>
          <w:rFonts w:ascii="Arial" w:hAnsi="Arial" w:cs="Arial"/>
        </w:rPr>
      </w:pPr>
      <w:r w:rsidRPr="00DF2972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</w:t>
      </w:r>
      <w:r w:rsidR="00EF09CA" w:rsidRPr="00DF2972">
        <w:rPr>
          <w:rFonts w:ascii="Arial" w:hAnsi="Arial" w:cs="Arial"/>
        </w:rPr>
        <w:t xml:space="preserve">             </w:t>
      </w:r>
      <w:r w:rsidRPr="00DF2972">
        <w:rPr>
          <w:rFonts w:ascii="Arial" w:hAnsi="Arial" w:cs="Arial"/>
        </w:rPr>
        <w:t xml:space="preserve"> Приложение </w:t>
      </w:r>
      <w:r w:rsidR="00EF09CA" w:rsidRPr="00DF2972">
        <w:rPr>
          <w:rFonts w:ascii="Arial" w:hAnsi="Arial" w:cs="Arial"/>
        </w:rPr>
        <w:t>№</w:t>
      </w:r>
      <w:r w:rsidRPr="00DF2972">
        <w:rPr>
          <w:rFonts w:ascii="Arial" w:hAnsi="Arial" w:cs="Arial"/>
        </w:rPr>
        <w:t xml:space="preserve"> 1</w:t>
      </w:r>
    </w:p>
    <w:p w:rsidR="002C7F3F" w:rsidRPr="00DF2972" w:rsidRDefault="002C7F3F" w:rsidP="00DF2972">
      <w:pPr>
        <w:pStyle w:val="a4"/>
        <w:spacing w:after="0" w:line="240" w:lineRule="auto"/>
        <w:ind w:left="5670"/>
        <w:rPr>
          <w:rFonts w:ascii="Arial" w:hAnsi="Arial" w:cs="Arial"/>
        </w:rPr>
      </w:pPr>
      <w:r w:rsidRPr="00DF2972">
        <w:rPr>
          <w:rFonts w:ascii="Arial" w:hAnsi="Arial" w:cs="Arial"/>
        </w:rPr>
        <w:t xml:space="preserve">                                                                                            </w:t>
      </w:r>
      <w:r w:rsidR="00EF09CA" w:rsidRPr="00DF2972">
        <w:rPr>
          <w:rFonts w:ascii="Arial" w:hAnsi="Arial" w:cs="Arial"/>
        </w:rPr>
        <w:t xml:space="preserve">                            </w:t>
      </w:r>
      <w:r w:rsidRPr="00DF2972">
        <w:rPr>
          <w:rFonts w:ascii="Arial" w:hAnsi="Arial" w:cs="Arial"/>
        </w:rPr>
        <w:t>к Положению</w:t>
      </w: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F2972">
        <w:rPr>
          <w:sz w:val="24"/>
          <w:szCs w:val="24"/>
        </w:rPr>
        <w:t>МИНИМАЛЬНЫЕ РАЗМЕРЫ ОКЛАДОВ (ДОЛЖНОСТНЫХ ОКЛАДОВ),</w:t>
      </w:r>
    </w:p>
    <w:p w:rsidR="002C7F3F" w:rsidRPr="00DF2972" w:rsidRDefault="002C7F3F" w:rsidP="002C7F3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F2972">
        <w:rPr>
          <w:sz w:val="24"/>
          <w:szCs w:val="24"/>
        </w:rPr>
        <w:t>СТАВОК ЗАРАБОТНОЙ ПЛАТЫ РАБОТНИКОВ УЧРЕЖДЕНИЙ</w:t>
      </w:r>
    </w:p>
    <w:p w:rsidR="002C7F3F" w:rsidRPr="00DF2972" w:rsidRDefault="002C7F3F" w:rsidP="002C7F3F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3"/>
        <w:gridCol w:w="7175"/>
        <w:gridCol w:w="1853"/>
      </w:tblGrid>
      <w:tr w:rsidR="002C7F3F" w:rsidRPr="00DF2972" w:rsidTr="00DF2972">
        <w:tc>
          <w:tcPr>
            <w:tcW w:w="534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№ п/п</w:t>
            </w:r>
          </w:p>
        </w:tc>
        <w:tc>
          <w:tcPr>
            <w:tcW w:w="7229" w:type="dxa"/>
          </w:tcPr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Квалификационные группы (уровни)</w:t>
            </w:r>
          </w:p>
        </w:tc>
        <w:tc>
          <w:tcPr>
            <w:tcW w:w="1808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Размер оклада (должностного оклада), ставки заработной платы, руб.</w:t>
            </w:r>
          </w:p>
        </w:tc>
      </w:tr>
      <w:tr w:rsidR="002C7F3F" w:rsidRPr="00DF2972" w:rsidTr="00DF2972">
        <w:tc>
          <w:tcPr>
            <w:tcW w:w="534" w:type="dxa"/>
            <w:vMerge w:val="restart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b/>
                <w:sz w:val="24"/>
                <w:szCs w:val="24"/>
              </w:rPr>
            </w:pPr>
            <w:r w:rsidRPr="00DF297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37" w:type="dxa"/>
            <w:gridSpan w:val="2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F2972">
              <w:rPr>
                <w:b/>
                <w:sz w:val="24"/>
                <w:szCs w:val="24"/>
              </w:rPr>
              <w:t>Приказ Минздравсоцразвития Российской Федерации от 29.05.2008 №247н «Об утверждении профессиональных квалификационных групп общеотраслевых должностей руководителей, специалистов и служащих»:</w:t>
            </w:r>
          </w:p>
        </w:tc>
      </w:tr>
      <w:tr w:rsidR="002C7F3F" w:rsidRPr="00DF2972" w:rsidTr="00DF2972">
        <w:tc>
          <w:tcPr>
            <w:tcW w:w="0" w:type="auto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1808" w:type="dxa"/>
          </w:tcPr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C7F3F" w:rsidRPr="00DF2972" w:rsidTr="00DF2972">
        <w:tc>
          <w:tcPr>
            <w:tcW w:w="0" w:type="auto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08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2597</w:t>
            </w:r>
          </w:p>
        </w:tc>
      </w:tr>
      <w:tr w:rsidR="002C7F3F" w:rsidRPr="00DF2972" w:rsidTr="00DF2972">
        <w:tc>
          <w:tcPr>
            <w:tcW w:w="0" w:type="auto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08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2739</w:t>
            </w:r>
          </w:p>
        </w:tc>
      </w:tr>
      <w:tr w:rsidR="002C7F3F" w:rsidRPr="00DF2972" w:rsidTr="00DF2972">
        <w:tc>
          <w:tcPr>
            <w:tcW w:w="0" w:type="auto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1808" w:type="dxa"/>
          </w:tcPr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C7F3F" w:rsidRPr="00DF2972" w:rsidTr="00DF2972">
        <w:tc>
          <w:tcPr>
            <w:tcW w:w="0" w:type="auto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08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2882</w:t>
            </w:r>
          </w:p>
        </w:tc>
      </w:tr>
      <w:tr w:rsidR="002C7F3F" w:rsidRPr="00DF2972" w:rsidTr="00DF2972">
        <w:tc>
          <w:tcPr>
            <w:tcW w:w="0" w:type="auto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08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3167</w:t>
            </w:r>
          </w:p>
        </w:tc>
      </w:tr>
      <w:tr w:rsidR="002C7F3F" w:rsidRPr="00DF2972" w:rsidTr="00DF2972">
        <w:tc>
          <w:tcPr>
            <w:tcW w:w="0" w:type="auto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08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3480</w:t>
            </w:r>
          </w:p>
        </w:tc>
      </w:tr>
      <w:tr w:rsidR="002C7F3F" w:rsidRPr="00DF2972" w:rsidTr="00DF2972">
        <w:tc>
          <w:tcPr>
            <w:tcW w:w="0" w:type="auto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08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4392</w:t>
            </w:r>
          </w:p>
        </w:tc>
      </w:tr>
      <w:tr w:rsidR="002C7F3F" w:rsidRPr="00DF2972" w:rsidTr="00DF2972">
        <w:tc>
          <w:tcPr>
            <w:tcW w:w="0" w:type="auto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808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4961</w:t>
            </w:r>
          </w:p>
        </w:tc>
      </w:tr>
      <w:tr w:rsidR="002C7F3F" w:rsidRPr="00DF2972" w:rsidTr="00DF2972">
        <w:tc>
          <w:tcPr>
            <w:tcW w:w="0" w:type="auto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1808" w:type="dxa"/>
          </w:tcPr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C7F3F" w:rsidRPr="00DF2972" w:rsidTr="00DF2972">
        <w:tc>
          <w:tcPr>
            <w:tcW w:w="0" w:type="auto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08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3167</w:t>
            </w:r>
          </w:p>
        </w:tc>
      </w:tr>
      <w:tr w:rsidR="002C7F3F" w:rsidRPr="00DF2972" w:rsidTr="00DF2972">
        <w:tc>
          <w:tcPr>
            <w:tcW w:w="0" w:type="auto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08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3480</w:t>
            </w:r>
          </w:p>
        </w:tc>
      </w:tr>
      <w:tr w:rsidR="002C7F3F" w:rsidRPr="00DF2972" w:rsidTr="00DF2972">
        <w:tc>
          <w:tcPr>
            <w:tcW w:w="0" w:type="auto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08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3820</w:t>
            </w:r>
          </w:p>
        </w:tc>
      </w:tr>
      <w:tr w:rsidR="002C7F3F" w:rsidRPr="00DF2972" w:rsidTr="00DF2972">
        <w:tc>
          <w:tcPr>
            <w:tcW w:w="0" w:type="auto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08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4592</w:t>
            </w:r>
          </w:p>
        </w:tc>
      </w:tr>
      <w:tr w:rsidR="002C7F3F" w:rsidRPr="00DF2972" w:rsidTr="00DF2972">
        <w:tc>
          <w:tcPr>
            <w:tcW w:w="0" w:type="auto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1808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5361</w:t>
            </w:r>
          </w:p>
        </w:tc>
      </w:tr>
      <w:tr w:rsidR="002C7F3F" w:rsidRPr="00DF2972" w:rsidTr="00DF2972">
        <w:tc>
          <w:tcPr>
            <w:tcW w:w="0" w:type="auto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1808" w:type="dxa"/>
          </w:tcPr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C7F3F" w:rsidRPr="00DF2972" w:rsidTr="00DF2972">
        <w:tc>
          <w:tcPr>
            <w:tcW w:w="0" w:type="auto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08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5762</w:t>
            </w:r>
          </w:p>
        </w:tc>
      </w:tr>
      <w:tr w:rsidR="002C7F3F" w:rsidRPr="00DF2972" w:rsidTr="00DF2972">
        <w:tc>
          <w:tcPr>
            <w:tcW w:w="0" w:type="auto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08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6675</w:t>
            </w:r>
          </w:p>
        </w:tc>
      </w:tr>
      <w:tr w:rsidR="002C7F3F" w:rsidRPr="00DF2972" w:rsidTr="00DF2972">
        <w:tc>
          <w:tcPr>
            <w:tcW w:w="0" w:type="auto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08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7188</w:t>
            </w:r>
          </w:p>
        </w:tc>
      </w:tr>
      <w:tr w:rsidR="002C7F3F" w:rsidRPr="00DF2972" w:rsidTr="00DF2972">
        <w:tc>
          <w:tcPr>
            <w:tcW w:w="534" w:type="dxa"/>
            <w:vMerge w:val="restart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b/>
                <w:sz w:val="24"/>
                <w:szCs w:val="24"/>
              </w:rPr>
            </w:pPr>
            <w:r w:rsidRPr="00DF297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37" w:type="dxa"/>
            <w:gridSpan w:val="2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F2972">
              <w:rPr>
                <w:b/>
                <w:sz w:val="24"/>
                <w:szCs w:val="24"/>
              </w:rPr>
              <w:t>Приказ Минздравсоцразвития Российской Федерации от 29.05.2008 №248н «Об утверждении профессиональных квалификационных групп общеотраслевых профессий рабочих »:</w:t>
            </w:r>
          </w:p>
        </w:tc>
      </w:tr>
      <w:tr w:rsidR="002C7F3F" w:rsidRPr="00DF2972" w:rsidTr="00DF2972">
        <w:tc>
          <w:tcPr>
            <w:tcW w:w="0" w:type="auto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Должности, отнесенные к ПКГ «Общеотраслевые профессии рабочих первого уровня»</w:t>
            </w:r>
          </w:p>
        </w:tc>
        <w:tc>
          <w:tcPr>
            <w:tcW w:w="1808" w:type="dxa"/>
          </w:tcPr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C7F3F" w:rsidRPr="00DF2972" w:rsidTr="00DF2972">
        <w:tc>
          <w:tcPr>
            <w:tcW w:w="0" w:type="auto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08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2231</w:t>
            </w:r>
          </w:p>
        </w:tc>
      </w:tr>
      <w:tr w:rsidR="002C7F3F" w:rsidRPr="00DF2972" w:rsidTr="00DF2972">
        <w:tc>
          <w:tcPr>
            <w:tcW w:w="0" w:type="auto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08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2338</w:t>
            </w:r>
          </w:p>
        </w:tc>
      </w:tr>
      <w:tr w:rsidR="002C7F3F" w:rsidRPr="00DF2972" w:rsidTr="00DF2972">
        <w:tc>
          <w:tcPr>
            <w:tcW w:w="0" w:type="auto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Должности, отнесенные к ПКГ «Общеотраслевые профессии рабочих второго уровня»</w:t>
            </w:r>
          </w:p>
        </w:tc>
        <w:tc>
          <w:tcPr>
            <w:tcW w:w="1808" w:type="dxa"/>
          </w:tcPr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2C7F3F" w:rsidRPr="00DF2972" w:rsidTr="00DF2972">
        <w:tc>
          <w:tcPr>
            <w:tcW w:w="0" w:type="auto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808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2597</w:t>
            </w:r>
          </w:p>
        </w:tc>
      </w:tr>
      <w:tr w:rsidR="002C7F3F" w:rsidRPr="00DF2972" w:rsidTr="00DF2972">
        <w:tc>
          <w:tcPr>
            <w:tcW w:w="0" w:type="auto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808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3167</w:t>
            </w:r>
          </w:p>
        </w:tc>
      </w:tr>
      <w:tr w:rsidR="002C7F3F" w:rsidRPr="00DF2972" w:rsidTr="00DF2972">
        <w:tc>
          <w:tcPr>
            <w:tcW w:w="0" w:type="auto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808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3480</w:t>
            </w:r>
          </w:p>
        </w:tc>
      </w:tr>
      <w:tr w:rsidR="002C7F3F" w:rsidRPr="00DF2972" w:rsidTr="00DF2972">
        <w:tc>
          <w:tcPr>
            <w:tcW w:w="0" w:type="auto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808" w:type="dxa"/>
            <w:hideMark/>
          </w:tcPr>
          <w:p w:rsidR="002C7F3F" w:rsidRPr="00DF2972" w:rsidRDefault="002C7F3F">
            <w:pPr>
              <w:pStyle w:val="ConsPlusNormal"/>
              <w:widowControl/>
              <w:ind w:firstLine="0"/>
              <w:jc w:val="center"/>
              <w:outlineLvl w:val="2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4193</w:t>
            </w:r>
          </w:p>
        </w:tc>
      </w:tr>
    </w:tbl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P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EF09CA">
      <w:pPr>
        <w:pStyle w:val="a4"/>
        <w:spacing w:after="0" w:line="240" w:lineRule="auto"/>
        <w:rPr>
          <w:rFonts w:ascii="Arial" w:hAnsi="Arial" w:cs="Arial"/>
        </w:rPr>
      </w:pPr>
    </w:p>
    <w:p w:rsidR="002C7F3F" w:rsidRPr="00DF2972" w:rsidRDefault="002C7F3F" w:rsidP="002C7F3F">
      <w:pPr>
        <w:pStyle w:val="a4"/>
        <w:spacing w:after="0" w:line="240" w:lineRule="auto"/>
        <w:rPr>
          <w:rFonts w:ascii="Arial" w:hAnsi="Arial" w:cs="Arial"/>
        </w:rPr>
      </w:pPr>
      <w:r w:rsidRPr="00DF2972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Приложение </w:t>
      </w:r>
      <w:r w:rsidR="00EF09CA" w:rsidRPr="00DF2972">
        <w:rPr>
          <w:rFonts w:ascii="Arial" w:hAnsi="Arial" w:cs="Arial"/>
        </w:rPr>
        <w:t>№</w:t>
      </w:r>
      <w:r w:rsidRPr="00DF2972">
        <w:rPr>
          <w:rFonts w:ascii="Arial" w:hAnsi="Arial" w:cs="Arial"/>
        </w:rPr>
        <w:t xml:space="preserve"> 2</w:t>
      </w: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  <w:r w:rsidRPr="00DF2972">
        <w:rPr>
          <w:rFonts w:ascii="Arial" w:hAnsi="Arial" w:cs="Arial"/>
        </w:rPr>
        <w:t>к Примерному положению</w:t>
      </w:r>
    </w:p>
    <w:p w:rsidR="002C7F3F" w:rsidRPr="00DF2972" w:rsidRDefault="002C7F3F" w:rsidP="002C7F3F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F2972">
        <w:rPr>
          <w:sz w:val="24"/>
          <w:szCs w:val="24"/>
        </w:rPr>
        <w:t>ВИДЫ И РАЗМЕРЫ</w:t>
      </w:r>
    </w:p>
    <w:p w:rsidR="002C7F3F" w:rsidRPr="00DF2972" w:rsidRDefault="002C7F3F" w:rsidP="002C7F3F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F2972">
        <w:rPr>
          <w:sz w:val="24"/>
          <w:szCs w:val="24"/>
        </w:rPr>
        <w:t>КОМПЕНСАЦИОННЫХ ВЫПЛАТ ЗА РАБОТУ В УСЛОВИЯХ, ОТКЛОНЯЮЩИХСЯ ОТ НОРМАЛЬНЫХ (ПРИ ВЫПОЛНЕНИИ РАБОТ В ДРУГИХ УСЛОВИЯХ, ОТКЛОНЯЮЩИХСЯ ОТ НОРМАЛЬНЫХ)</w:t>
      </w:r>
    </w:p>
    <w:tbl>
      <w:tblPr>
        <w:tblpPr w:leftFromText="180" w:rightFromText="180" w:vertAnchor="text" w:horzAnchor="margin" w:tblpXSpec="center" w:tblpY="186"/>
        <w:tblW w:w="10368" w:type="dxa"/>
        <w:tblLook w:val="01E0" w:firstRow="1" w:lastRow="1" w:firstColumn="1" w:lastColumn="1" w:noHBand="0" w:noVBand="0"/>
      </w:tblPr>
      <w:tblGrid>
        <w:gridCol w:w="648"/>
        <w:gridCol w:w="7380"/>
        <w:gridCol w:w="2340"/>
      </w:tblGrid>
      <w:tr w:rsidR="002C7F3F" w:rsidRPr="00DF2972" w:rsidTr="00DF2972">
        <w:tc>
          <w:tcPr>
            <w:tcW w:w="648" w:type="dxa"/>
            <w:hideMark/>
          </w:tcPr>
          <w:p w:rsidR="002C7F3F" w:rsidRPr="00DF2972" w:rsidRDefault="002C7F3F">
            <w:pPr>
              <w:pStyle w:val="ConsPlusNormal"/>
              <w:widowControl/>
              <w:spacing w:line="360" w:lineRule="atLeast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№ п/п</w:t>
            </w:r>
          </w:p>
        </w:tc>
        <w:tc>
          <w:tcPr>
            <w:tcW w:w="7380" w:type="dxa"/>
            <w:hideMark/>
          </w:tcPr>
          <w:p w:rsidR="002C7F3F" w:rsidRPr="00DF2972" w:rsidRDefault="002C7F3F">
            <w:pPr>
              <w:pStyle w:val="ConsPlusNormal"/>
              <w:widowControl/>
              <w:spacing w:line="360" w:lineRule="atLeast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Виды компенсационных выплат</w:t>
            </w:r>
          </w:p>
        </w:tc>
        <w:tc>
          <w:tcPr>
            <w:tcW w:w="2340" w:type="dxa"/>
            <w:hideMark/>
          </w:tcPr>
          <w:p w:rsidR="002C7F3F" w:rsidRPr="00DF2972" w:rsidRDefault="002C7F3F">
            <w:pPr>
              <w:pStyle w:val="ConsPlusNormal"/>
              <w:widowControl/>
              <w:spacing w:line="360" w:lineRule="atLeast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Размер в процентах к окладу (должностному окладу), ставке заработной платы</w:t>
            </w:r>
          </w:p>
        </w:tc>
      </w:tr>
      <w:tr w:rsidR="002C7F3F" w:rsidRPr="00DF2972" w:rsidTr="00DF2972">
        <w:tc>
          <w:tcPr>
            <w:tcW w:w="648" w:type="dxa"/>
            <w:hideMark/>
          </w:tcPr>
          <w:p w:rsidR="002C7F3F" w:rsidRPr="00DF2972" w:rsidRDefault="002C7F3F">
            <w:pPr>
              <w:pStyle w:val="ConsPlusNormal"/>
              <w:widowControl/>
              <w:spacing w:line="360" w:lineRule="atLeast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1.</w:t>
            </w:r>
          </w:p>
        </w:tc>
        <w:tc>
          <w:tcPr>
            <w:tcW w:w="7380" w:type="dxa"/>
            <w:hideMark/>
          </w:tcPr>
          <w:p w:rsidR="002C7F3F" w:rsidRPr="00DF2972" w:rsidRDefault="002C7F3F">
            <w:pPr>
              <w:pStyle w:val="ConsPlusNormal"/>
              <w:widowControl/>
              <w:spacing w:line="360" w:lineRule="atLeast"/>
              <w:ind w:firstLine="0"/>
              <w:jc w:val="both"/>
              <w:textAlignment w:val="baseline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Водителям легковых автомобилей за классность</w:t>
            </w:r>
          </w:p>
        </w:tc>
        <w:tc>
          <w:tcPr>
            <w:tcW w:w="2340" w:type="dxa"/>
            <w:hideMark/>
          </w:tcPr>
          <w:p w:rsidR="002C7F3F" w:rsidRPr="00DF2972" w:rsidRDefault="002C7F3F">
            <w:pPr>
              <w:pStyle w:val="ConsPlusNormal"/>
              <w:widowControl/>
              <w:spacing w:line="360" w:lineRule="atLeast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25</w:t>
            </w:r>
          </w:p>
        </w:tc>
      </w:tr>
      <w:tr w:rsidR="002C7F3F" w:rsidRPr="00DF2972" w:rsidTr="00DF2972">
        <w:tc>
          <w:tcPr>
            <w:tcW w:w="648" w:type="dxa"/>
            <w:hideMark/>
          </w:tcPr>
          <w:p w:rsidR="002C7F3F" w:rsidRPr="00DF2972" w:rsidRDefault="002C7F3F">
            <w:pPr>
              <w:pStyle w:val="ConsPlusNormal"/>
              <w:widowControl/>
              <w:spacing w:line="360" w:lineRule="atLeast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2.</w:t>
            </w:r>
          </w:p>
        </w:tc>
        <w:tc>
          <w:tcPr>
            <w:tcW w:w="7380" w:type="dxa"/>
            <w:hideMark/>
          </w:tcPr>
          <w:p w:rsidR="002C7F3F" w:rsidRPr="00DF2972" w:rsidRDefault="002C7F3F">
            <w:pPr>
              <w:pStyle w:val="ConsPlusNormal"/>
              <w:widowControl/>
              <w:spacing w:line="360" w:lineRule="atLeast"/>
              <w:ind w:firstLine="0"/>
              <w:jc w:val="both"/>
              <w:textAlignment w:val="baseline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За работу в сельской местности специалистам</w:t>
            </w:r>
          </w:p>
        </w:tc>
        <w:tc>
          <w:tcPr>
            <w:tcW w:w="2340" w:type="dxa"/>
            <w:hideMark/>
          </w:tcPr>
          <w:p w:rsidR="002C7F3F" w:rsidRPr="00DF2972" w:rsidRDefault="002C7F3F">
            <w:pPr>
              <w:pStyle w:val="ConsPlusNormal"/>
              <w:widowControl/>
              <w:spacing w:line="360" w:lineRule="atLeast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25</w:t>
            </w:r>
          </w:p>
        </w:tc>
      </w:tr>
      <w:tr w:rsidR="002C7F3F" w:rsidRPr="00DF2972" w:rsidTr="00DF2972">
        <w:tc>
          <w:tcPr>
            <w:tcW w:w="648" w:type="dxa"/>
            <w:hideMark/>
          </w:tcPr>
          <w:p w:rsidR="002C7F3F" w:rsidRPr="00DF2972" w:rsidRDefault="002C7F3F">
            <w:pPr>
              <w:pStyle w:val="ConsPlusNormal"/>
              <w:widowControl/>
              <w:spacing w:line="360" w:lineRule="atLeast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3.</w:t>
            </w:r>
          </w:p>
        </w:tc>
        <w:tc>
          <w:tcPr>
            <w:tcW w:w="7380" w:type="dxa"/>
            <w:hideMark/>
          </w:tcPr>
          <w:p w:rsidR="002C7F3F" w:rsidRPr="00DF2972" w:rsidRDefault="002C7F3F">
            <w:pPr>
              <w:pStyle w:val="ConsPlusNormal"/>
              <w:widowControl/>
              <w:spacing w:line="360" w:lineRule="atLeast"/>
              <w:ind w:firstLine="0"/>
              <w:jc w:val="both"/>
              <w:textAlignment w:val="baseline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За ненормированный рабочий день</w:t>
            </w:r>
          </w:p>
        </w:tc>
        <w:tc>
          <w:tcPr>
            <w:tcW w:w="2340" w:type="dxa"/>
            <w:hideMark/>
          </w:tcPr>
          <w:p w:rsidR="002C7F3F" w:rsidRPr="00DF2972" w:rsidRDefault="002C7F3F">
            <w:pPr>
              <w:pStyle w:val="ConsPlusNormal"/>
              <w:widowControl/>
              <w:spacing w:line="360" w:lineRule="atLeast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15</w:t>
            </w:r>
          </w:p>
        </w:tc>
      </w:tr>
    </w:tbl>
    <w:p w:rsidR="002C7F3F" w:rsidRPr="00DF2972" w:rsidRDefault="002C7F3F" w:rsidP="002C7F3F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widowControl/>
        <w:ind w:firstLine="0"/>
        <w:rPr>
          <w:sz w:val="24"/>
          <w:szCs w:val="24"/>
        </w:rPr>
      </w:pPr>
      <w:r w:rsidRPr="00DF2972">
        <w:rPr>
          <w:sz w:val="24"/>
          <w:szCs w:val="24"/>
        </w:rPr>
        <w:t>- компенсационные выплаты рассчитываются от оклада (должностного оклада) без учета повышающего коэффициента.</w:t>
      </w: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DF2972" w:rsidRPr="00DF2972" w:rsidRDefault="00DF2972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  <w:r w:rsidRPr="00DF2972">
        <w:rPr>
          <w:rFonts w:ascii="Arial" w:hAnsi="Arial" w:cs="Arial"/>
        </w:rPr>
        <w:lastRenderedPageBreak/>
        <w:t>Приложение N 3</w:t>
      </w: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  <w:r w:rsidRPr="00DF2972">
        <w:rPr>
          <w:rFonts w:ascii="Arial" w:hAnsi="Arial" w:cs="Arial"/>
        </w:rPr>
        <w:t xml:space="preserve"> к Положению</w:t>
      </w: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  <w:r w:rsidRPr="00DF2972">
        <w:rPr>
          <w:rFonts w:ascii="Arial" w:hAnsi="Arial" w:cs="Arial"/>
        </w:rPr>
        <w:t>об оплате труда работников</w:t>
      </w:r>
    </w:p>
    <w:p w:rsidR="002C7F3F" w:rsidRPr="00DF2972" w:rsidRDefault="002C7F3F" w:rsidP="002C7F3F">
      <w:pPr>
        <w:pStyle w:val="a4"/>
        <w:spacing w:after="0" w:line="240" w:lineRule="auto"/>
        <w:rPr>
          <w:rFonts w:ascii="Arial" w:hAnsi="Arial" w:cs="Arial"/>
        </w:rPr>
      </w:pPr>
      <w:r w:rsidRPr="00DF2972">
        <w:rPr>
          <w:rFonts w:ascii="Arial" w:hAnsi="Arial" w:cs="Arial"/>
        </w:rPr>
        <w:t xml:space="preserve">                                                                                                         муниципальных </w:t>
      </w: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  <w:r w:rsidRPr="00DF2972">
        <w:rPr>
          <w:rFonts w:ascii="Arial" w:hAnsi="Arial" w:cs="Arial"/>
        </w:rPr>
        <w:t xml:space="preserve"> учреждений </w:t>
      </w:r>
    </w:p>
    <w:p w:rsidR="002C7F3F" w:rsidRPr="00DF2972" w:rsidRDefault="002C7F3F" w:rsidP="002C7F3F">
      <w:pPr>
        <w:pStyle w:val="ConsPlusNormal"/>
        <w:ind w:firstLine="0"/>
        <w:jc w:val="center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center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center"/>
        <w:rPr>
          <w:sz w:val="24"/>
          <w:szCs w:val="24"/>
        </w:rPr>
      </w:pPr>
      <w:r w:rsidRPr="00DF2972">
        <w:rPr>
          <w:sz w:val="24"/>
          <w:szCs w:val="24"/>
        </w:rPr>
        <w:t>КРИТЕРИИ</w:t>
      </w:r>
    </w:p>
    <w:p w:rsidR="002C7F3F" w:rsidRPr="00DF2972" w:rsidRDefault="002C7F3F" w:rsidP="002C7F3F">
      <w:pPr>
        <w:pStyle w:val="ConsPlusNormal"/>
        <w:ind w:firstLine="0"/>
        <w:jc w:val="center"/>
        <w:rPr>
          <w:sz w:val="24"/>
          <w:szCs w:val="24"/>
        </w:rPr>
      </w:pPr>
      <w:r w:rsidRPr="00DF2972">
        <w:rPr>
          <w:sz w:val="24"/>
          <w:szCs w:val="24"/>
        </w:rPr>
        <w:t>ОЦЕНКИ РЕЗУЛЬТАТИВНОСТИ И КАЧЕСТВА ТРУДА</w:t>
      </w:r>
    </w:p>
    <w:p w:rsidR="002C7F3F" w:rsidRPr="00DF2972" w:rsidRDefault="002C7F3F" w:rsidP="002C7F3F">
      <w:pPr>
        <w:pStyle w:val="ConsPlusNormal"/>
        <w:ind w:firstLine="0"/>
        <w:jc w:val="center"/>
        <w:rPr>
          <w:sz w:val="24"/>
          <w:szCs w:val="24"/>
        </w:rPr>
      </w:pPr>
      <w:r w:rsidRPr="00DF2972">
        <w:rPr>
          <w:sz w:val="24"/>
          <w:szCs w:val="24"/>
        </w:rPr>
        <w:t>ДЛЯ ОПРЕДЕЛЕНИЯ РАЗМЕРОВ ВЫПЛАТ ЗА ВАЖНОСТЬ ВЫПОЛНЯЕМОЙ</w:t>
      </w:r>
    </w:p>
    <w:p w:rsidR="002C7F3F" w:rsidRPr="00DF2972" w:rsidRDefault="002C7F3F" w:rsidP="002C7F3F">
      <w:pPr>
        <w:pStyle w:val="ConsPlusNormal"/>
        <w:ind w:firstLine="0"/>
        <w:jc w:val="center"/>
        <w:rPr>
          <w:sz w:val="24"/>
          <w:szCs w:val="24"/>
        </w:rPr>
      </w:pPr>
      <w:r w:rsidRPr="00DF2972">
        <w:rPr>
          <w:sz w:val="24"/>
          <w:szCs w:val="24"/>
        </w:rPr>
        <w:t>РАБОТЫ, СТЕПЕНЬ САМОСТОЯТЕЛЬНОСТИ И ОТВЕТСТВЕННОСТИ</w:t>
      </w:r>
    </w:p>
    <w:p w:rsidR="002C7F3F" w:rsidRPr="00DF2972" w:rsidRDefault="002C7F3F" w:rsidP="002C7F3F">
      <w:pPr>
        <w:pStyle w:val="ConsPlusNormal"/>
        <w:ind w:firstLine="0"/>
        <w:jc w:val="center"/>
        <w:rPr>
          <w:sz w:val="24"/>
          <w:szCs w:val="24"/>
        </w:rPr>
      </w:pPr>
      <w:r w:rsidRPr="00DF2972">
        <w:rPr>
          <w:sz w:val="24"/>
          <w:szCs w:val="24"/>
        </w:rPr>
        <w:t xml:space="preserve">ПРИ ВЫПОЛНЕНИИ ПОСТАВЛЕННЫХ ЗАДАЧ РАБОТНИКОВ МУНИЦИПАЛЬНЫХ УЧРЕЖДЕНИЙ </w:t>
      </w:r>
    </w:p>
    <w:tbl>
      <w:tblPr>
        <w:tblW w:w="93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5000"/>
        <w:gridCol w:w="1700"/>
      </w:tblGrid>
      <w:tr w:rsidR="002C7F3F" w:rsidRPr="00DF2972" w:rsidTr="00DF2972">
        <w:trPr>
          <w:cantSplit/>
          <w:trHeight w:val="840"/>
        </w:trPr>
        <w:tc>
          <w:tcPr>
            <w:tcW w:w="2600" w:type="dxa"/>
            <w:hideMark/>
          </w:tcPr>
          <w:p w:rsidR="002C7F3F" w:rsidRPr="00DF2972" w:rsidRDefault="002C7F3F">
            <w:pPr>
              <w:pStyle w:val="ConsPlusCell"/>
              <w:jc w:val="center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 xml:space="preserve">Наименование     </w:t>
            </w:r>
            <w:r w:rsidRPr="00DF2972">
              <w:rPr>
                <w:sz w:val="24"/>
                <w:szCs w:val="24"/>
              </w:rPr>
              <w:br/>
              <w:t xml:space="preserve">критерия оценки   </w:t>
            </w:r>
            <w:r w:rsidRPr="00DF2972">
              <w:rPr>
                <w:sz w:val="24"/>
                <w:szCs w:val="24"/>
              </w:rPr>
              <w:br/>
              <w:t xml:space="preserve">результативности и  </w:t>
            </w:r>
            <w:r w:rsidRPr="00DF2972">
              <w:rPr>
                <w:sz w:val="24"/>
                <w:szCs w:val="24"/>
              </w:rPr>
              <w:br/>
              <w:t>качества труда</w:t>
            </w:r>
          </w:p>
        </w:tc>
        <w:tc>
          <w:tcPr>
            <w:tcW w:w="5000" w:type="dxa"/>
            <w:hideMark/>
          </w:tcPr>
          <w:p w:rsidR="002C7F3F" w:rsidRPr="00DF2972" w:rsidRDefault="002C7F3F">
            <w:pPr>
              <w:pStyle w:val="ConsPlusCell"/>
              <w:jc w:val="center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 xml:space="preserve">Содержание критерия оценки    </w:t>
            </w:r>
            <w:r w:rsidRPr="00DF2972">
              <w:rPr>
                <w:sz w:val="24"/>
                <w:szCs w:val="24"/>
              </w:rPr>
              <w:br/>
              <w:t>результативности и качества труда</w:t>
            </w:r>
          </w:p>
        </w:tc>
        <w:tc>
          <w:tcPr>
            <w:tcW w:w="1700" w:type="dxa"/>
            <w:hideMark/>
          </w:tcPr>
          <w:p w:rsidR="002C7F3F" w:rsidRPr="00DF2972" w:rsidRDefault="002C7F3F">
            <w:pPr>
              <w:pStyle w:val="ConsPlusCell"/>
              <w:jc w:val="center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Оценка в баллах</w:t>
            </w:r>
          </w:p>
        </w:tc>
      </w:tr>
      <w:tr w:rsidR="002C7F3F" w:rsidRPr="00DF2972" w:rsidTr="00DF2972">
        <w:trPr>
          <w:cantSplit/>
          <w:trHeight w:val="392"/>
        </w:trPr>
        <w:tc>
          <w:tcPr>
            <w:tcW w:w="2600" w:type="dxa"/>
            <w:vMerge w:val="restart"/>
            <w:hideMark/>
          </w:tcPr>
          <w:p w:rsidR="002C7F3F" w:rsidRPr="00DF2972" w:rsidRDefault="002C7F3F">
            <w:pPr>
              <w:pStyle w:val="ConsPlusCell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 xml:space="preserve">Обеспечение закрепленного за     работником  направления деятельности учреждения (по       результатам работы   за отчетный год)     </w:t>
            </w:r>
          </w:p>
        </w:tc>
        <w:tc>
          <w:tcPr>
            <w:tcW w:w="5000" w:type="dxa"/>
            <w:hideMark/>
          </w:tcPr>
          <w:p w:rsidR="002C7F3F" w:rsidRPr="00DF2972" w:rsidRDefault="002C7F3F">
            <w:pPr>
              <w:autoSpaceDN w:val="0"/>
              <w:adjustRightInd w:val="0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 xml:space="preserve">инициация предложений, проектов,  направленных на улучшение качества услуг, предоставляемых учреждением населению         </w:t>
            </w:r>
          </w:p>
        </w:tc>
        <w:tc>
          <w:tcPr>
            <w:tcW w:w="1700" w:type="dxa"/>
            <w:hideMark/>
          </w:tcPr>
          <w:p w:rsidR="002C7F3F" w:rsidRPr="00DF2972" w:rsidRDefault="002C7F3F">
            <w:pPr>
              <w:pStyle w:val="ConsPlusCell"/>
              <w:jc w:val="center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15-25</w:t>
            </w:r>
          </w:p>
        </w:tc>
      </w:tr>
      <w:tr w:rsidR="002C7F3F" w:rsidRPr="00DF2972" w:rsidTr="00DF2972">
        <w:trPr>
          <w:cantSplit/>
          <w:trHeight w:val="333"/>
        </w:trPr>
        <w:tc>
          <w:tcPr>
            <w:tcW w:w="2600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5000" w:type="dxa"/>
            <w:hideMark/>
          </w:tcPr>
          <w:p w:rsidR="002C7F3F" w:rsidRPr="00DF2972" w:rsidRDefault="002C7F3F">
            <w:pPr>
              <w:autoSpaceDN w:val="0"/>
              <w:adjustRightInd w:val="0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 xml:space="preserve">привлечение экономических и       </w:t>
            </w:r>
            <w:r w:rsidRPr="00DF2972">
              <w:rPr>
                <w:rFonts w:ascii="Arial" w:hAnsi="Arial" w:cs="Arial"/>
              </w:rPr>
              <w:br/>
              <w:t xml:space="preserve">социальных партнеров для          </w:t>
            </w:r>
            <w:r w:rsidRPr="00DF2972">
              <w:rPr>
                <w:rFonts w:ascii="Arial" w:hAnsi="Arial" w:cs="Arial"/>
              </w:rPr>
              <w:br/>
              <w:t xml:space="preserve">реализации основных направлений   </w:t>
            </w:r>
            <w:r w:rsidRPr="00DF2972">
              <w:rPr>
                <w:rFonts w:ascii="Arial" w:hAnsi="Arial" w:cs="Arial"/>
              </w:rPr>
              <w:br/>
              <w:t xml:space="preserve">деятельности учреждения           </w:t>
            </w:r>
          </w:p>
        </w:tc>
        <w:tc>
          <w:tcPr>
            <w:tcW w:w="1700" w:type="dxa"/>
            <w:hideMark/>
          </w:tcPr>
          <w:p w:rsidR="002C7F3F" w:rsidRPr="00DF2972" w:rsidRDefault="002C7F3F">
            <w:pPr>
              <w:pStyle w:val="ConsPlusCell"/>
              <w:jc w:val="center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15-25</w:t>
            </w:r>
          </w:p>
        </w:tc>
      </w:tr>
      <w:tr w:rsidR="002C7F3F" w:rsidRPr="00DF2972" w:rsidTr="00DF2972">
        <w:trPr>
          <w:cantSplit/>
          <w:trHeight w:val="333"/>
        </w:trPr>
        <w:tc>
          <w:tcPr>
            <w:tcW w:w="2600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5000" w:type="dxa"/>
            <w:hideMark/>
          </w:tcPr>
          <w:p w:rsidR="002C7F3F" w:rsidRPr="00DF2972" w:rsidRDefault="002C7F3F">
            <w:pPr>
              <w:autoSpaceDN w:val="0"/>
              <w:adjustRightInd w:val="0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 xml:space="preserve">разработка и применение новых     </w:t>
            </w:r>
            <w:r w:rsidRPr="00DF2972">
              <w:rPr>
                <w:rFonts w:ascii="Arial" w:hAnsi="Arial" w:cs="Arial"/>
              </w:rPr>
              <w:br/>
              <w:t xml:space="preserve">технологий при решении            </w:t>
            </w:r>
            <w:r w:rsidRPr="00DF2972">
              <w:rPr>
                <w:rFonts w:ascii="Arial" w:hAnsi="Arial" w:cs="Arial"/>
              </w:rPr>
              <w:br/>
              <w:t xml:space="preserve"> задач, стоящих перед учреждением                 </w:t>
            </w:r>
          </w:p>
        </w:tc>
        <w:tc>
          <w:tcPr>
            <w:tcW w:w="1700" w:type="dxa"/>
            <w:hideMark/>
          </w:tcPr>
          <w:p w:rsidR="002C7F3F" w:rsidRPr="00DF2972" w:rsidRDefault="002C7F3F">
            <w:pPr>
              <w:pStyle w:val="ConsPlusCell"/>
              <w:jc w:val="center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15-25</w:t>
            </w:r>
          </w:p>
        </w:tc>
      </w:tr>
      <w:tr w:rsidR="002C7F3F" w:rsidRPr="00DF2972" w:rsidTr="00DF2972">
        <w:trPr>
          <w:cantSplit/>
          <w:trHeight w:val="333"/>
        </w:trPr>
        <w:tc>
          <w:tcPr>
            <w:tcW w:w="2600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5000" w:type="dxa"/>
            <w:hideMark/>
          </w:tcPr>
          <w:p w:rsidR="002C7F3F" w:rsidRPr="00DF2972" w:rsidRDefault="002C7F3F">
            <w:pPr>
              <w:autoSpaceDN w:val="0"/>
              <w:adjustRightInd w:val="0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 xml:space="preserve">достижение конкретно измеримых    </w:t>
            </w:r>
            <w:r w:rsidRPr="00DF2972">
              <w:rPr>
                <w:rFonts w:ascii="Arial" w:hAnsi="Arial" w:cs="Arial"/>
              </w:rPr>
              <w:br/>
              <w:t xml:space="preserve">положительных результатов в       </w:t>
            </w:r>
            <w:r w:rsidRPr="00DF2972">
              <w:rPr>
                <w:rFonts w:ascii="Arial" w:hAnsi="Arial" w:cs="Arial"/>
              </w:rPr>
              <w:br/>
              <w:t xml:space="preserve">деятельности   учреждения                        </w:t>
            </w:r>
          </w:p>
        </w:tc>
        <w:tc>
          <w:tcPr>
            <w:tcW w:w="1700" w:type="dxa"/>
            <w:hideMark/>
          </w:tcPr>
          <w:p w:rsidR="002C7F3F" w:rsidRPr="00DF2972" w:rsidRDefault="002C7F3F">
            <w:pPr>
              <w:pStyle w:val="ConsPlusCell"/>
              <w:jc w:val="center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15-25</w:t>
            </w:r>
          </w:p>
        </w:tc>
      </w:tr>
      <w:tr w:rsidR="002C7F3F" w:rsidRPr="00DF2972" w:rsidTr="00DF2972">
        <w:trPr>
          <w:cantSplit/>
          <w:trHeight w:val="333"/>
        </w:trPr>
        <w:tc>
          <w:tcPr>
            <w:tcW w:w="2600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5000" w:type="dxa"/>
            <w:hideMark/>
          </w:tcPr>
          <w:p w:rsidR="002C7F3F" w:rsidRPr="00DF2972" w:rsidRDefault="002C7F3F">
            <w:pPr>
              <w:autoSpaceDN w:val="0"/>
              <w:adjustRightInd w:val="0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превышение фактических показателей</w:t>
            </w:r>
            <w:r w:rsidRPr="00DF2972">
              <w:rPr>
                <w:rFonts w:ascii="Arial" w:hAnsi="Arial" w:cs="Arial"/>
              </w:rPr>
              <w:br/>
              <w:t xml:space="preserve">результативности деятельности     </w:t>
            </w:r>
            <w:r w:rsidRPr="00DF2972">
              <w:rPr>
                <w:rFonts w:ascii="Arial" w:hAnsi="Arial" w:cs="Arial"/>
              </w:rPr>
              <w:br/>
              <w:t xml:space="preserve">учреждения по сравнению с         </w:t>
            </w:r>
            <w:r w:rsidRPr="00DF2972">
              <w:rPr>
                <w:rFonts w:ascii="Arial" w:hAnsi="Arial" w:cs="Arial"/>
              </w:rPr>
              <w:br/>
              <w:t xml:space="preserve">запланированными                  </w:t>
            </w:r>
          </w:p>
        </w:tc>
        <w:tc>
          <w:tcPr>
            <w:tcW w:w="1700" w:type="dxa"/>
            <w:hideMark/>
          </w:tcPr>
          <w:p w:rsidR="002C7F3F" w:rsidRPr="00DF2972" w:rsidRDefault="002C7F3F">
            <w:pPr>
              <w:pStyle w:val="ConsPlusCell"/>
              <w:jc w:val="center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15-25</w:t>
            </w:r>
          </w:p>
        </w:tc>
      </w:tr>
      <w:tr w:rsidR="002C7F3F" w:rsidRPr="00DF2972" w:rsidTr="00DF2972">
        <w:trPr>
          <w:cantSplit/>
          <w:trHeight w:val="333"/>
        </w:trPr>
        <w:tc>
          <w:tcPr>
            <w:tcW w:w="2600" w:type="dxa"/>
            <w:hideMark/>
          </w:tcPr>
          <w:p w:rsidR="002C7F3F" w:rsidRPr="00DF2972" w:rsidRDefault="002C7F3F">
            <w:pPr>
              <w:pStyle w:val="ConsPlusCell"/>
              <w:jc w:val="left"/>
              <w:rPr>
                <w:sz w:val="24"/>
                <w:szCs w:val="24"/>
              </w:rPr>
            </w:pPr>
            <w:r w:rsidRPr="00DF2972">
              <w:rPr>
                <w:b/>
                <w:sz w:val="24"/>
                <w:szCs w:val="24"/>
              </w:rPr>
              <w:t>Уборщик служебных помещений</w:t>
            </w:r>
            <w:r w:rsidRPr="00DF2972">
              <w:rPr>
                <w:sz w:val="24"/>
                <w:szCs w:val="24"/>
              </w:rPr>
              <w:t xml:space="preserve"> (Обеспечение сохранности технологического оборудования, хозяйственного инвентаря, своевременное выявление и устранение мелких неисправностей</w:t>
            </w:r>
          </w:p>
        </w:tc>
        <w:tc>
          <w:tcPr>
            <w:tcW w:w="5000" w:type="dxa"/>
          </w:tcPr>
          <w:p w:rsidR="002C7F3F" w:rsidRPr="00DF2972" w:rsidRDefault="002C7F3F">
            <w:pPr>
              <w:autoSpaceDN w:val="0"/>
              <w:adjustRightInd w:val="0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Обеспечение сохранности имущества</w:t>
            </w:r>
          </w:p>
          <w:p w:rsidR="002C7F3F" w:rsidRPr="00DF2972" w:rsidRDefault="002C7F3F">
            <w:pPr>
              <w:autoSpaceDN w:val="0"/>
              <w:adjustRightInd w:val="0"/>
              <w:rPr>
                <w:rFonts w:ascii="Arial" w:hAnsi="Arial" w:cs="Arial"/>
              </w:rPr>
            </w:pPr>
          </w:p>
          <w:p w:rsidR="002C7F3F" w:rsidRPr="00DF2972" w:rsidRDefault="002C7F3F">
            <w:pPr>
              <w:autoSpaceDN w:val="0"/>
              <w:adjustRightInd w:val="0"/>
              <w:rPr>
                <w:rFonts w:ascii="Arial" w:hAnsi="Arial" w:cs="Arial"/>
              </w:rPr>
            </w:pPr>
          </w:p>
          <w:p w:rsidR="002C7F3F" w:rsidRPr="00DF2972" w:rsidRDefault="002C7F3F">
            <w:pPr>
              <w:autoSpaceDN w:val="0"/>
              <w:adjustRightInd w:val="0"/>
              <w:rPr>
                <w:rFonts w:ascii="Arial" w:hAnsi="Arial" w:cs="Arial"/>
              </w:rPr>
            </w:pPr>
          </w:p>
          <w:p w:rsidR="002C7F3F" w:rsidRPr="00DF2972" w:rsidRDefault="002C7F3F">
            <w:pPr>
              <w:autoSpaceDN w:val="0"/>
              <w:adjustRightInd w:val="0"/>
              <w:rPr>
                <w:rFonts w:ascii="Arial" w:hAnsi="Arial" w:cs="Arial"/>
              </w:rPr>
            </w:pPr>
          </w:p>
          <w:p w:rsidR="002C7F3F" w:rsidRPr="00DF2972" w:rsidRDefault="002C7F3F">
            <w:pPr>
              <w:autoSpaceDN w:val="0"/>
              <w:adjustRightInd w:val="0"/>
              <w:rPr>
                <w:rFonts w:ascii="Arial" w:hAnsi="Arial" w:cs="Arial"/>
              </w:rPr>
            </w:pPr>
          </w:p>
          <w:p w:rsidR="002C7F3F" w:rsidRPr="00DF2972" w:rsidRDefault="002C7F3F">
            <w:pPr>
              <w:autoSpaceDN w:val="0"/>
              <w:adjustRightInd w:val="0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Своевременное выявление и устранение мелких неисправностей</w:t>
            </w:r>
          </w:p>
        </w:tc>
        <w:tc>
          <w:tcPr>
            <w:tcW w:w="1700" w:type="dxa"/>
          </w:tcPr>
          <w:p w:rsidR="002C7F3F" w:rsidRPr="00DF2972" w:rsidRDefault="002C7F3F">
            <w:pPr>
              <w:pStyle w:val="ConsPlusCell"/>
              <w:jc w:val="center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10</w:t>
            </w:r>
          </w:p>
          <w:p w:rsidR="002C7F3F" w:rsidRPr="00DF2972" w:rsidRDefault="002C7F3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2C7F3F" w:rsidRPr="00DF2972" w:rsidRDefault="002C7F3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2C7F3F" w:rsidRPr="00DF2972" w:rsidRDefault="002C7F3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2C7F3F" w:rsidRPr="00DF2972" w:rsidRDefault="002C7F3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2C7F3F" w:rsidRPr="00DF2972" w:rsidRDefault="002C7F3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2C7F3F" w:rsidRPr="00DF2972" w:rsidRDefault="002C7F3F">
            <w:pPr>
              <w:pStyle w:val="ConsPlusCell"/>
              <w:jc w:val="center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5</w:t>
            </w:r>
          </w:p>
        </w:tc>
      </w:tr>
      <w:tr w:rsidR="002C7F3F" w:rsidRPr="00DF2972" w:rsidTr="00DF2972">
        <w:trPr>
          <w:cantSplit/>
          <w:trHeight w:val="333"/>
        </w:trPr>
        <w:tc>
          <w:tcPr>
            <w:tcW w:w="2600" w:type="dxa"/>
          </w:tcPr>
          <w:p w:rsidR="002C7F3F" w:rsidRPr="00DF2972" w:rsidRDefault="002C7F3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000" w:type="dxa"/>
          </w:tcPr>
          <w:p w:rsidR="002C7F3F" w:rsidRPr="00DF2972" w:rsidRDefault="002C7F3F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2C7F3F" w:rsidRPr="00DF2972" w:rsidRDefault="002C7F3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2C7F3F" w:rsidRPr="00DF2972" w:rsidTr="00DF2972">
        <w:trPr>
          <w:cantSplit/>
          <w:trHeight w:val="333"/>
        </w:trPr>
        <w:tc>
          <w:tcPr>
            <w:tcW w:w="2600" w:type="dxa"/>
            <w:hideMark/>
          </w:tcPr>
          <w:p w:rsidR="002C7F3F" w:rsidRPr="00DF2972" w:rsidRDefault="002C7F3F">
            <w:pPr>
              <w:pStyle w:val="ConsPlusCell"/>
              <w:rPr>
                <w:b/>
                <w:sz w:val="24"/>
                <w:szCs w:val="24"/>
              </w:rPr>
            </w:pPr>
            <w:r w:rsidRPr="00DF2972">
              <w:rPr>
                <w:b/>
                <w:sz w:val="24"/>
                <w:szCs w:val="24"/>
              </w:rPr>
              <w:lastRenderedPageBreak/>
              <w:t>Водитель</w:t>
            </w:r>
          </w:p>
          <w:p w:rsidR="002C7F3F" w:rsidRPr="00DF2972" w:rsidRDefault="002C7F3F">
            <w:pPr>
              <w:pStyle w:val="ConsPlusCell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Обеспечение бесперебойной и безаварийной работы автотранспорта на линии</w:t>
            </w:r>
          </w:p>
        </w:tc>
        <w:tc>
          <w:tcPr>
            <w:tcW w:w="5000" w:type="dxa"/>
            <w:hideMark/>
          </w:tcPr>
          <w:p w:rsidR="002C7F3F" w:rsidRPr="00DF2972" w:rsidRDefault="002C7F3F">
            <w:pPr>
              <w:autoSpaceDN w:val="0"/>
              <w:adjustRightInd w:val="0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Отсутствие необоснованных простоев автотранспорта</w:t>
            </w:r>
          </w:p>
        </w:tc>
        <w:tc>
          <w:tcPr>
            <w:tcW w:w="1700" w:type="dxa"/>
            <w:hideMark/>
          </w:tcPr>
          <w:p w:rsidR="002C7F3F" w:rsidRPr="00DF2972" w:rsidRDefault="002C7F3F">
            <w:pPr>
              <w:pStyle w:val="ConsPlusCell"/>
              <w:jc w:val="center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15</w:t>
            </w:r>
          </w:p>
        </w:tc>
      </w:tr>
      <w:tr w:rsidR="002C7F3F" w:rsidRPr="00DF2972" w:rsidTr="00DF2972">
        <w:trPr>
          <w:cantSplit/>
          <w:trHeight w:val="333"/>
        </w:trPr>
        <w:tc>
          <w:tcPr>
            <w:tcW w:w="2600" w:type="dxa"/>
          </w:tcPr>
          <w:p w:rsidR="002C7F3F" w:rsidRPr="00DF2972" w:rsidRDefault="002C7F3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5000" w:type="dxa"/>
            <w:hideMark/>
          </w:tcPr>
          <w:p w:rsidR="002C7F3F" w:rsidRPr="00DF2972" w:rsidRDefault="002C7F3F">
            <w:pPr>
              <w:autoSpaceDN w:val="0"/>
              <w:adjustRightInd w:val="0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Отсутствие дорожно-транспортных происшествий с участием служебного транспортного средства учреждения</w:t>
            </w:r>
          </w:p>
        </w:tc>
        <w:tc>
          <w:tcPr>
            <w:tcW w:w="1700" w:type="dxa"/>
            <w:hideMark/>
          </w:tcPr>
          <w:p w:rsidR="002C7F3F" w:rsidRPr="00DF2972" w:rsidRDefault="002C7F3F">
            <w:pPr>
              <w:pStyle w:val="ConsPlusCell"/>
              <w:jc w:val="center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20</w:t>
            </w:r>
          </w:p>
        </w:tc>
      </w:tr>
    </w:tbl>
    <w:p w:rsidR="002C7F3F" w:rsidRPr="00DF2972" w:rsidRDefault="002C7F3F" w:rsidP="002C7F3F">
      <w:pPr>
        <w:pStyle w:val="ConsPlusNormal"/>
        <w:ind w:firstLine="0"/>
        <w:jc w:val="center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center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540"/>
        <w:rPr>
          <w:sz w:val="24"/>
          <w:szCs w:val="24"/>
        </w:rPr>
      </w:pPr>
      <w:r w:rsidRPr="00DF2972">
        <w:rPr>
          <w:sz w:val="24"/>
          <w:szCs w:val="24"/>
        </w:rPr>
        <w:t>Примечание. Содержание действующих критериев для установления выплаты за важность выполняемой работы, степень самостоятельности и ответственности при выполнении поставленных задач может уточняться и дополняться с учетом специфики учреждения при разработке положения о стимулировании работников учреждения.</w:t>
      </w:r>
    </w:p>
    <w:p w:rsidR="002C7F3F" w:rsidRPr="00DF2972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2C7F3F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DF2972" w:rsidRDefault="00DF2972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DF2972" w:rsidRDefault="00DF2972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DF2972" w:rsidRDefault="00DF2972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DF2972" w:rsidRDefault="00DF2972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DF2972" w:rsidRPr="00DF2972" w:rsidRDefault="00DF2972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DF2972">
        <w:rPr>
          <w:sz w:val="24"/>
          <w:szCs w:val="24"/>
        </w:rPr>
        <w:lastRenderedPageBreak/>
        <w:t>Приложение N 4</w:t>
      </w: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  <w:r w:rsidRPr="00DF2972">
        <w:rPr>
          <w:rFonts w:ascii="Arial" w:hAnsi="Arial" w:cs="Arial"/>
        </w:rPr>
        <w:t xml:space="preserve"> к Положению</w:t>
      </w: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  <w:r w:rsidRPr="00DF2972">
        <w:rPr>
          <w:rFonts w:ascii="Arial" w:hAnsi="Arial" w:cs="Arial"/>
        </w:rPr>
        <w:t>об оплате труда работников</w:t>
      </w:r>
    </w:p>
    <w:p w:rsidR="002C7F3F" w:rsidRPr="00DF2972" w:rsidRDefault="002C7F3F" w:rsidP="002C7F3F">
      <w:pPr>
        <w:pStyle w:val="a4"/>
        <w:spacing w:after="0" w:line="240" w:lineRule="auto"/>
        <w:rPr>
          <w:rFonts w:ascii="Arial" w:hAnsi="Arial" w:cs="Arial"/>
        </w:rPr>
      </w:pPr>
      <w:r w:rsidRPr="00DF2972">
        <w:rPr>
          <w:rFonts w:ascii="Arial" w:hAnsi="Arial" w:cs="Arial"/>
        </w:rPr>
        <w:t xml:space="preserve">                                                                                                         муниципальных </w:t>
      </w: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  <w:r w:rsidRPr="00DF2972">
        <w:rPr>
          <w:rFonts w:ascii="Arial" w:hAnsi="Arial" w:cs="Arial"/>
        </w:rPr>
        <w:t xml:space="preserve"> учреждений </w:t>
      </w:r>
    </w:p>
    <w:p w:rsidR="002C7F3F" w:rsidRPr="00DF2972" w:rsidRDefault="002C7F3F" w:rsidP="002C7F3F">
      <w:pPr>
        <w:pStyle w:val="ConsPlusNormal"/>
        <w:ind w:firstLine="0"/>
        <w:jc w:val="center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center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center"/>
        <w:rPr>
          <w:sz w:val="24"/>
          <w:szCs w:val="24"/>
        </w:rPr>
      </w:pPr>
      <w:r w:rsidRPr="00DF2972">
        <w:rPr>
          <w:sz w:val="24"/>
          <w:szCs w:val="24"/>
        </w:rPr>
        <w:t>КРИТЕРИИ</w:t>
      </w:r>
    </w:p>
    <w:p w:rsidR="002C7F3F" w:rsidRPr="00DF2972" w:rsidRDefault="002C7F3F" w:rsidP="002C7F3F">
      <w:pPr>
        <w:pStyle w:val="ConsPlusNormal"/>
        <w:ind w:firstLine="0"/>
        <w:jc w:val="center"/>
        <w:rPr>
          <w:sz w:val="24"/>
          <w:szCs w:val="24"/>
        </w:rPr>
      </w:pPr>
      <w:r w:rsidRPr="00DF2972">
        <w:rPr>
          <w:sz w:val="24"/>
          <w:szCs w:val="24"/>
        </w:rPr>
        <w:t>ОЦЕНКИ РЕЗУЛЬТАТИВНОСТИ И КАЧЕСТВА ТРУДА</w:t>
      </w:r>
    </w:p>
    <w:p w:rsidR="002C7F3F" w:rsidRPr="00DF2972" w:rsidRDefault="002C7F3F" w:rsidP="002C7F3F">
      <w:pPr>
        <w:pStyle w:val="ConsPlusNormal"/>
        <w:ind w:firstLine="0"/>
        <w:jc w:val="center"/>
        <w:rPr>
          <w:sz w:val="24"/>
          <w:szCs w:val="24"/>
        </w:rPr>
      </w:pPr>
      <w:r w:rsidRPr="00DF2972">
        <w:rPr>
          <w:sz w:val="24"/>
          <w:szCs w:val="24"/>
        </w:rPr>
        <w:t>ДЛЯ ОПРЕДЕЛЕНИЯ РАЗМЕРОВ ВЫПЛАТ ЗА ИНТЕНСИВНОСТЬ И ВЫСОКИЕ</w:t>
      </w:r>
    </w:p>
    <w:p w:rsidR="002C7F3F" w:rsidRPr="00DF2972" w:rsidRDefault="002C7F3F" w:rsidP="002C7F3F">
      <w:pPr>
        <w:pStyle w:val="ConsPlusNormal"/>
        <w:ind w:firstLine="0"/>
        <w:jc w:val="center"/>
        <w:rPr>
          <w:sz w:val="24"/>
          <w:szCs w:val="24"/>
        </w:rPr>
      </w:pPr>
      <w:r w:rsidRPr="00DF2972">
        <w:rPr>
          <w:sz w:val="24"/>
          <w:szCs w:val="24"/>
        </w:rPr>
        <w:t>РЕЗУЛЬТАТЫ РАБОТЫ РАБОТНИКОВ МУНИЦИПАЛЬНЫХ</w:t>
      </w:r>
    </w:p>
    <w:p w:rsidR="002C7F3F" w:rsidRPr="00DF2972" w:rsidRDefault="002C7F3F" w:rsidP="002C7F3F">
      <w:pPr>
        <w:pStyle w:val="ConsPlusNormal"/>
        <w:ind w:firstLine="0"/>
        <w:jc w:val="center"/>
        <w:rPr>
          <w:sz w:val="24"/>
          <w:szCs w:val="24"/>
        </w:rPr>
      </w:pPr>
      <w:r w:rsidRPr="00DF2972">
        <w:rPr>
          <w:sz w:val="24"/>
          <w:szCs w:val="24"/>
        </w:rPr>
        <w:t xml:space="preserve">   УЧРЕЖДЕНИЙ</w:t>
      </w:r>
    </w:p>
    <w:p w:rsidR="002C7F3F" w:rsidRPr="00DF2972" w:rsidRDefault="002C7F3F" w:rsidP="002C7F3F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930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0"/>
        <w:gridCol w:w="4700"/>
        <w:gridCol w:w="2000"/>
      </w:tblGrid>
      <w:tr w:rsidR="002C7F3F" w:rsidRPr="00DF2972" w:rsidTr="00DF2972">
        <w:trPr>
          <w:cantSplit/>
          <w:trHeight w:val="840"/>
        </w:trPr>
        <w:tc>
          <w:tcPr>
            <w:tcW w:w="2600" w:type="dxa"/>
            <w:hideMark/>
          </w:tcPr>
          <w:p w:rsidR="002C7F3F" w:rsidRPr="00DF2972" w:rsidRDefault="002C7F3F">
            <w:pPr>
              <w:pStyle w:val="ConsPlusCell"/>
              <w:jc w:val="center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 xml:space="preserve">Наименование     </w:t>
            </w:r>
            <w:r w:rsidRPr="00DF2972">
              <w:rPr>
                <w:sz w:val="24"/>
                <w:szCs w:val="24"/>
              </w:rPr>
              <w:br/>
              <w:t xml:space="preserve">критерия оценки   </w:t>
            </w:r>
            <w:r w:rsidRPr="00DF2972">
              <w:rPr>
                <w:sz w:val="24"/>
                <w:szCs w:val="24"/>
              </w:rPr>
              <w:br/>
              <w:t xml:space="preserve">результативности и  </w:t>
            </w:r>
            <w:r w:rsidRPr="00DF2972">
              <w:rPr>
                <w:sz w:val="24"/>
                <w:szCs w:val="24"/>
              </w:rPr>
              <w:br/>
              <w:t>качества труда</w:t>
            </w:r>
          </w:p>
        </w:tc>
        <w:tc>
          <w:tcPr>
            <w:tcW w:w="4700" w:type="dxa"/>
            <w:hideMark/>
          </w:tcPr>
          <w:p w:rsidR="002C7F3F" w:rsidRPr="00DF2972" w:rsidRDefault="002C7F3F">
            <w:pPr>
              <w:pStyle w:val="ConsPlusCell"/>
              <w:jc w:val="center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 xml:space="preserve">Содержание критерия оценки    </w:t>
            </w:r>
            <w:r w:rsidRPr="00DF2972">
              <w:rPr>
                <w:sz w:val="24"/>
                <w:szCs w:val="24"/>
              </w:rPr>
              <w:br/>
              <w:t>результативности и качества труда</w:t>
            </w:r>
          </w:p>
        </w:tc>
        <w:tc>
          <w:tcPr>
            <w:tcW w:w="2000" w:type="dxa"/>
            <w:hideMark/>
          </w:tcPr>
          <w:p w:rsidR="002C7F3F" w:rsidRPr="00DF2972" w:rsidRDefault="002C7F3F">
            <w:pPr>
              <w:pStyle w:val="ConsPlusCell"/>
              <w:jc w:val="center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Оценка в баллах</w:t>
            </w:r>
          </w:p>
        </w:tc>
      </w:tr>
      <w:tr w:rsidR="002C7F3F" w:rsidRPr="00DF2972" w:rsidTr="00DF2972">
        <w:trPr>
          <w:cantSplit/>
          <w:trHeight w:val="392"/>
        </w:trPr>
        <w:tc>
          <w:tcPr>
            <w:tcW w:w="2600" w:type="dxa"/>
            <w:vMerge w:val="restart"/>
            <w:hideMark/>
          </w:tcPr>
          <w:p w:rsidR="002C7F3F" w:rsidRPr="00DF2972" w:rsidRDefault="002C7F3F">
            <w:pPr>
              <w:pStyle w:val="ConsPlusCell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 xml:space="preserve">Интенсивность труда    </w:t>
            </w:r>
            <w:r w:rsidRPr="00DF2972">
              <w:rPr>
                <w:sz w:val="24"/>
                <w:szCs w:val="24"/>
              </w:rPr>
              <w:br/>
              <w:t xml:space="preserve">(по итогам предыдущего </w:t>
            </w:r>
            <w:r w:rsidRPr="00DF2972">
              <w:rPr>
                <w:sz w:val="24"/>
                <w:szCs w:val="24"/>
              </w:rPr>
              <w:br/>
              <w:t xml:space="preserve">квартала)              </w:t>
            </w:r>
          </w:p>
        </w:tc>
        <w:tc>
          <w:tcPr>
            <w:tcW w:w="4700" w:type="dxa"/>
            <w:hideMark/>
          </w:tcPr>
          <w:p w:rsidR="002C7F3F" w:rsidRPr="00DF2972" w:rsidRDefault="002C7F3F">
            <w:pPr>
              <w:autoSpaceDN w:val="0"/>
              <w:adjustRightInd w:val="0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 xml:space="preserve">Внесение предложений по         </w:t>
            </w:r>
            <w:r w:rsidRPr="00DF2972">
              <w:rPr>
                <w:rFonts w:ascii="Arial" w:hAnsi="Arial" w:cs="Arial"/>
              </w:rPr>
              <w:br/>
              <w:t xml:space="preserve">совершенствованию               </w:t>
            </w:r>
            <w:r w:rsidRPr="00DF2972">
              <w:rPr>
                <w:rFonts w:ascii="Arial" w:hAnsi="Arial" w:cs="Arial"/>
              </w:rPr>
              <w:br/>
              <w:t xml:space="preserve">профессиональной деятельности и </w:t>
            </w:r>
            <w:r w:rsidRPr="00DF2972">
              <w:rPr>
                <w:rFonts w:ascii="Arial" w:hAnsi="Arial" w:cs="Arial"/>
              </w:rPr>
              <w:br/>
              <w:t xml:space="preserve">их внедрение                    </w:t>
            </w:r>
          </w:p>
        </w:tc>
        <w:tc>
          <w:tcPr>
            <w:tcW w:w="2000" w:type="dxa"/>
            <w:hideMark/>
          </w:tcPr>
          <w:p w:rsidR="002C7F3F" w:rsidRPr="00DF2972" w:rsidRDefault="002C7F3F">
            <w:pPr>
              <w:pStyle w:val="ConsPlusCell"/>
              <w:jc w:val="center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15-40</w:t>
            </w:r>
          </w:p>
        </w:tc>
      </w:tr>
      <w:tr w:rsidR="002C7F3F" w:rsidRPr="00DF2972" w:rsidTr="00DF2972">
        <w:trPr>
          <w:cantSplit/>
          <w:trHeight w:val="392"/>
        </w:trPr>
        <w:tc>
          <w:tcPr>
            <w:tcW w:w="2600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4700" w:type="dxa"/>
            <w:hideMark/>
          </w:tcPr>
          <w:p w:rsidR="002C7F3F" w:rsidRPr="00DF2972" w:rsidRDefault="002C7F3F">
            <w:pPr>
              <w:autoSpaceDN w:val="0"/>
              <w:adjustRightInd w:val="0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 xml:space="preserve">Выполнение большего объема      </w:t>
            </w:r>
            <w:r w:rsidRPr="00DF2972">
              <w:rPr>
                <w:rFonts w:ascii="Arial" w:hAnsi="Arial" w:cs="Arial"/>
              </w:rPr>
              <w:br/>
              <w:t>работы с использованием меньшего</w:t>
            </w:r>
            <w:r w:rsidRPr="00DF2972">
              <w:rPr>
                <w:rFonts w:ascii="Arial" w:hAnsi="Arial" w:cs="Arial"/>
              </w:rPr>
              <w:br/>
              <w:t xml:space="preserve">количества ресурсов             </w:t>
            </w:r>
            <w:r w:rsidRPr="00DF2972">
              <w:rPr>
                <w:rFonts w:ascii="Arial" w:hAnsi="Arial" w:cs="Arial"/>
              </w:rPr>
              <w:br/>
              <w:t xml:space="preserve">(материальных, трудовых,        </w:t>
            </w:r>
            <w:r w:rsidRPr="00DF2972">
              <w:rPr>
                <w:rFonts w:ascii="Arial" w:hAnsi="Arial" w:cs="Arial"/>
              </w:rPr>
              <w:br/>
              <w:t xml:space="preserve">временных)                      </w:t>
            </w:r>
          </w:p>
        </w:tc>
        <w:tc>
          <w:tcPr>
            <w:tcW w:w="2000" w:type="dxa"/>
            <w:hideMark/>
          </w:tcPr>
          <w:p w:rsidR="002C7F3F" w:rsidRPr="00DF2972" w:rsidRDefault="002C7F3F">
            <w:pPr>
              <w:pStyle w:val="ConsPlusCell"/>
              <w:jc w:val="center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15-40</w:t>
            </w:r>
          </w:p>
        </w:tc>
      </w:tr>
      <w:tr w:rsidR="002C7F3F" w:rsidRPr="00DF2972" w:rsidTr="00DF2972">
        <w:trPr>
          <w:cantSplit/>
          <w:trHeight w:val="333"/>
        </w:trPr>
        <w:tc>
          <w:tcPr>
            <w:tcW w:w="2600" w:type="dxa"/>
            <w:vMerge w:val="restart"/>
            <w:hideMark/>
          </w:tcPr>
          <w:p w:rsidR="002C7F3F" w:rsidRPr="00DF2972" w:rsidRDefault="002C7F3F">
            <w:pPr>
              <w:pStyle w:val="ConsPlusCell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 xml:space="preserve">Высокие результаты     </w:t>
            </w:r>
            <w:r w:rsidRPr="00DF2972">
              <w:rPr>
                <w:sz w:val="24"/>
                <w:szCs w:val="24"/>
              </w:rPr>
              <w:br/>
              <w:t xml:space="preserve">работы (по итогам      </w:t>
            </w:r>
            <w:r w:rsidRPr="00DF2972">
              <w:rPr>
                <w:sz w:val="24"/>
                <w:szCs w:val="24"/>
              </w:rPr>
              <w:br/>
              <w:t xml:space="preserve">предыдущего квартала)  </w:t>
            </w:r>
          </w:p>
        </w:tc>
        <w:tc>
          <w:tcPr>
            <w:tcW w:w="4700" w:type="dxa"/>
            <w:hideMark/>
          </w:tcPr>
          <w:p w:rsidR="002C7F3F" w:rsidRPr="00DF2972" w:rsidRDefault="002C7F3F">
            <w:pPr>
              <w:autoSpaceDN w:val="0"/>
              <w:adjustRightInd w:val="0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 xml:space="preserve">Применение в работе достижений  </w:t>
            </w:r>
            <w:r w:rsidRPr="00DF2972">
              <w:rPr>
                <w:rFonts w:ascii="Arial" w:hAnsi="Arial" w:cs="Arial"/>
              </w:rPr>
              <w:br/>
              <w:t xml:space="preserve">науки и передовых методов       </w:t>
            </w:r>
            <w:r w:rsidRPr="00DF2972">
              <w:rPr>
                <w:rFonts w:ascii="Arial" w:hAnsi="Arial" w:cs="Arial"/>
              </w:rPr>
              <w:br/>
              <w:t xml:space="preserve">работы                          </w:t>
            </w:r>
          </w:p>
        </w:tc>
        <w:tc>
          <w:tcPr>
            <w:tcW w:w="2000" w:type="dxa"/>
            <w:hideMark/>
          </w:tcPr>
          <w:p w:rsidR="002C7F3F" w:rsidRPr="00DF2972" w:rsidRDefault="002C7F3F">
            <w:pPr>
              <w:pStyle w:val="ConsPlusCell"/>
              <w:jc w:val="center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25-50</w:t>
            </w:r>
          </w:p>
        </w:tc>
      </w:tr>
      <w:tr w:rsidR="002C7F3F" w:rsidRPr="00DF2972" w:rsidTr="00DF2972">
        <w:trPr>
          <w:cantSplit/>
          <w:trHeight w:val="333"/>
        </w:trPr>
        <w:tc>
          <w:tcPr>
            <w:tcW w:w="2600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4700" w:type="dxa"/>
            <w:hideMark/>
          </w:tcPr>
          <w:p w:rsidR="002C7F3F" w:rsidRPr="00DF2972" w:rsidRDefault="002C7F3F">
            <w:pPr>
              <w:autoSpaceDN w:val="0"/>
              <w:adjustRightInd w:val="0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 xml:space="preserve">Участие в организации и         </w:t>
            </w:r>
            <w:r w:rsidRPr="00DF2972">
              <w:rPr>
                <w:rFonts w:ascii="Arial" w:hAnsi="Arial" w:cs="Arial"/>
              </w:rPr>
              <w:br/>
              <w:t xml:space="preserve">проведении мероприятий,         </w:t>
            </w:r>
            <w:r w:rsidRPr="00DF2972">
              <w:rPr>
                <w:rFonts w:ascii="Arial" w:hAnsi="Arial" w:cs="Arial"/>
              </w:rPr>
              <w:br/>
              <w:t xml:space="preserve">направленных на повышение       </w:t>
            </w:r>
            <w:r w:rsidRPr="00DF2972">
              <w:rPr>
                <w:rFonts w:ascii="Arial" w:hAnsi="Arial" w:cs="Arial"/>
              </w:rPr>
              <w:br/>
              <w:t xml:space="preserve">имиджа учреждения               </w:t>
            </w:r>
          </w:p>
        </w:tc>
        <w:tc>
          <w:tcPr>
            <w:tcW w:w="2000" w:type="dxa"/>
            <w:hideMark/>
          </w:tcPr>
          <w:p w:rsidR="002C7F3F" w:rsidRPr="00DF2972" w:rsidRDefault="002C7F3F">
            <w:pPr>
              <w:pStyle w:val="ConsPlusCell"/>
              <w:jc w:val="center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25-65</w:t>
            </w:r>
          </w:p>
        </w:tc>
      </w:tr>
      <w:tr w:rsidR="002C7F3F" w:rsidRPr="00DF2972" w:rsidTr="00DF2972">
        <w:trPr>
          <w:cantSplit/>
          <w:trHeight w:val="333"/>
        </w:trPr>
        <w:tc>
          <w:tcPr>
            <w:tcW w:w="2600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4700" w:type="dxa"/>
            <w:hideMark/>
          </w:tcPr>
          <w:p w:rsidR="002C7F3F" w:rsidRPr="00DF2972" w:rsidRDefault="002C7F3F">
            <w:pPr>
              <w:autoSpaceDN w:val="0"/>
              <w:adjustRightInd w:val="0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 xml:space="preserve">Непосредственное участие в      </w:t>
            </w:r>
            <w:r w:rsidRPr="00DF2972">
              <w:rPr>
                <w:rFonts w:ascii="Arial" w:hAnsi="Arial" w:cs="Arial"/>
              </w:rPr>
              <w:br/>
              <w:t xml:space="preserve">реализации проектов, программ   </w:t>
            </w:r>
          </w:p>
        </w:tc>
        <w:tc>
          <w:tcPr>
            <w:tcW w:w="2000" w:type="dxa"/>
            <w:hideMark/>
          </w:tcPr>
          <w:p w:rsidR="002C7F3F" w:rsidRPr="00DF2972" w:rsidRDefault="002C7F3F">
            <w:pPr>
              <w:pStyle w:val="ConsPlusCell"/>
              <w:jc w:val="center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25-65</w:t>
            </w:r>
          </w:p>
        </w:tc>
      </w:tr>
    </w:tbl>
    <w:p w:rsidR="002C7F3F" w:rsidRPr="00DF2972" w:rsidRDefault="002C7F3F" w:rsidP="002C7F3F">
      <w:pPr>
        <w:pStyle w:val="ConsPlusNormal"/>
        <w:ind w:firstLine="540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540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540"/>
        <w:rPr>
          <w:sz w:val="24"/>
          <w:szCs w:val="24"/>
        </w:rPr>
      </w:pPr>
      <w:r w:rsidRPr="00DF2972">
        <w:rPr>
          <w:sz w:val="24"/>
          <w:szCs w:val="24"/>
        </w:rPr>
        <w:t>Примечание. Содержание действующих критериев для установления выплаты за интенсивность и высокие результаты работы может уточняться и дополняться с учетом специфики учреждения при разработке положения о стимулировании работников учреждения.</w:t>
      </w: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</w:p>
    <w:p w:rsidR="002C7F3F" w:rsidRPr="00DF2972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2C7F3F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DF2972" w:rsidRDefault="00DF2972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DF2972" w:rsidRDefault="00DF2972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DF2972" w:rsidRPr="00DF2972" w:rsidRDefault="00DF2972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right"/>
        <w:outlineLvl w:val="1"/>
        <w:rPr>
          <w:sz w:val="24"/>
          <w:szCs w:val="24"/>
        </w:rPr>
      </w:pPr>
      <w:r w:rsidRPr="00DF2972">
        <w:rPr>
          <w:sz w:val="24"/>
          <w:szCs w:val="24"/>
        </w:rPr>
        <w:lastRenderedPageBreak/>
        <w:t>Приложение N 5</w:t>
      </w: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  <w:r w:rsidRPr="00DF2972">
        <w:rPr>
          <w:rFonts w:ascii="Arial" w:hAnsi="Arial" w:cs="Arial"/>
        </w:rPr>
        <w:t>к Положению</w:t>
      </w: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  <w:r w:rsidRPr="00DF2972">
        <w:rPr>
          <w:rFonts w:ascii="Arial" w:hAnsi="Arial" w:cs="Arial"/>
        </w:rPr>
        <w:t>об оплате труда работников</w:t>
      </w:r>
    </w:p>
    <w:p w:rsidR="002C7F3F" w:rsidRPr="00DF2972" w:rsidRDefault="002C7F3F" w:rsidP="002C7F3F">
      <w:pPr>
        <w:pStyle w:val="a4"/>
        <w:spacing w:after="0" w:line="240" w:lineRule="auto"/>
        <w:rPr>
          <w:rFonts w:ascii="Arial" w:hAnsi="Arial" w:cs="Arial"/>
        </w:rPr>
      </w:pPr>
      <w:r w:rsidRPr="00DF2972">
        <w:rPr>
          <w:rFonts w:ascii="Arial" w:hAnsi="Arial" w:cs="Arial"/>
        </w:rPr>
        <w:t xml:space="preserve">                                                                                                         муниципальных </w:t>
      </w: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  <w:r w:rsidRPr="00DF2972">
        <w:rPr>
          <w:rFonts w:ascii="Arial" w:hAnsi="Arial" w:cs="Arial"/>
        </w:rPr>
        <w:t xml:space="preserve"> учреждений </w:t>
      </w:r>
    </w:p>
    <w:p w:rsidR="002C7F3F" w:rsidRPr="00DF2972" w:rsidRDefault="002C7F3F" w:rsidP="002C7F3F">
      <w:pPr>
        <w:pStyle w:val="ConsPlusNormal"/>
        <w:ind w:firstLine="0"/>
        <w:jc w:val="right"/>
        <w:rPr>
          <w:sz w:val="24"/>
          <w:szCs w:val="24"/>
        </w:rPr>
      </w:pPr>
      <w:r w:rsidRPr="00DF2972">
        <w:rPr>
          <w:sz w:val="24"/>
          <w:szCs w:val="24"/>
        </w:rPr>
        <w:t xml:space="preserve"> </w:t>
      </w:r>
    </w:p>
    <w:p w:rsidR="002C7F3F" w:rsidRPr="00DF2972" w:rsidRDefault="002C7F3F" w:rsidP="002C7F3F">
      <w:pPr>
        <w:pStyle w:val="ConsPlusNormal"/>
        <w:ind w:firstLine="0"/>
        <w:jc w:val="center"/>
        <w:rPr>
          <w:sz w:val="24"/>
          <w:szCs w:val="24"/>
        </w:rPr>
      </w:pPr>
      <w:r w:rsidRPr="00DF2972">
        <w:rPr>
          <w:sz w:val="24"/>
          <w:szCs w:val="24"/>
        </w:rPr>
        <w:t>КРИТЕРИИ</w:t>
      </w:r>
    </w:p>
    <w:p w:rsidR="002C7F3F" w:rsidRPr="00DF2972" w:rsidRDefault="002C7F3F" w:rsidP="002C7F3F">
      <w:pPr>
        <w:pStyle w:val="ConsPlusNormal"/>
        <w:ind w:firstLine="0"/>
        <w:jc w:val="center"/>
        <w:rPr>
          <w:sz w:val="24"/>
          <w:szCs w:val="24"/>
        </w:rPr>
      </w:pPr>
      <w:r w:rsidRPr="00DF2972">
        <w:rPr>
          <w:sz w:val="24"/>
          <w:szCs w:val="24"/>
        </w:rPr>
        <w:t>ОЦЕНКИ РЕЗУЛЬТАТИВНОСТИ И КАЧЕСТВА ТРУДА</w:t>
      </w:r>
    </w:p>
    <w:p w:rsidR="002C7F3F" w:rsidRPr="00DF2972" w:rsidRDefault="002C7F3F" w:rsidP="002C7F3F">
      <w:pPr>
        <w:pStyle w:val="ConsPlusNormal"/>
        <w:ind w:firstLine="0"/>
        <w:jc w:val="center"/>
        <w:rPr>
          <w:sz w:val="24"/>
          <w:szCs w:val="24"/>
        </w:rPr>
      </w:pPr>
      <w:r w:rsidRPr="00DF2972">
        <w:rPr>
          <w:sz w:val="24"/>
          <w:szCs w:val="24"/>
        </w:rPr>
        <w:t>ДЛЯ ОПРЕДЕЛЕНИЯ РАЗМЕРОВ ВЫПЛАТ ЗА КАЧЕСТВО ВЫПОЛНЯЕМЫХ</w:t>
      </w:r>
    </w:p>
    <w:p w:rsidR="002C7F3F" w:rsidRPr="00DF2972" w:rsidRDefault="002C7F3F" w:rsidP="002C7F3F">
      <w:pPr>
        <w:pStyle w:val="ConsPlusNormal"/>
        <w:ind w:firstLine="0"/>
        <w:jc w:val="center"/>
        <w:rPr>
          <w:sz w:val="24"/>
          <w:szCs w:val="24"/>
        </w:rPr>
      </w:pPr>
      <w:r w:rsidRPr="00DF2972">
        <w:rPr>
          <w:sz w:val="24"/>
          <w:szCs w:val="24"/>
        </w:rPr>
        <w:t xml:space="preserve">РАБОТ РАБОТНИКОВ МУНИЦИПАЛЬНЫХ УЧРЕЖДЕНИЙ </w:t>
      </w:r>
    </w:p>
    <w:p w:rsidR="002C7F3F" w:rsidRPr="00DF2972" w:rsidRDefault="002C7F3F" w:rsidP="002C7F3F">
      <w:pPr>
        <w:pStyle w:val="ConsPlusNormal"/>
        <w:ind w:firstLine="0"/>
        <w:jc w:val="center"/>
        <w:rPr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28"/>
        <w:gridCol w:w="2019"/>
        <w:gridCol w:w="3166"/>
        <w:gridCol w:w="1847"/>
      </w:tblGrid>
      <w:tr w:rsidR="002C7F3F" w:rsidRPr="00DF2972" w:rsidTr="00DF2972">
        <w:trPr>
          <w:trHeight w:val="1398"/>
        </w:trPr>
        <w:tc>
          <w:tcPr>
            <w:tcW w:w="2328" w:type="dxa"/>
            <w:vAlign w:val="center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  <w:spacing w:val="-2"/>
              </w:rPr>
            </w:pPr>
            <w:r w:rsidRPr="00DF2972">
              <w:rPr>
                <w:rFonts w:ascii="Arial" w:hAnsi="Arial" w:cs="Arial"/>
                <w:spacing w:val="-2"/>
              </w:rPr>
              <w:t>Должность</w:t>
            </w:r>
          </w:p>
        </w:tc>
        <w:tc>
          <w:tcPr>
            <w:tcW w:w="2019" w:type="dxa"/>
            <w:vAlign w:val="center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  <w:spacing w:val="-2"/>
              </w:rPr>
            </w:pPr>
            <w:r w:rsidRPr="00DF2972">
              <w:rPr>
                <w:rFonts w:ascii="Arial" w:hAnsi="Arial" w:cs="Arial"/>
              </w:rPr>
              <w:t>Наименование критерия оценки качества выполняемых работ</w:t>
            </w:r>
          </w:p>
        </w:tc>
        <w:tc>
          <w:tcPr>
            <w:tcW w:w="3166" w:type="dxa"/>
            <w:vAlign w:val="center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  <w:spacing w:val="-2"/>
              </w:rPr>
            </w:pPr>
            <w:r w:rsidRPr="00DF2972">
              <w:rPr>
                <w:rFonts w:ascii="Arial" w:hAnsi="Arial" w:cs="Arial"/>
                <w:spacing w:val="-2"/>
              </w:rPr>
              <w:t>Содержание критерия оценки качества выполняемых работ</w:t>
            </w:r>
          </w:p>
        </w:tc>
        <w:tc>
          <w:tcPr>
            <w:tcW w:w="1847" w:type="dxa"/>
            <w:vAlign w:val="center"/>
            <w:hideMark/>
          </w:tcPr>
          <w:p w:rsidR="002C7F3F" w:rsidRPr="00DF2972" w:rsidRDefault="002C7F3F">
            <w:pPr>
              <w:spacing w:line="232" w:lineRule="auto"/>
              <w:jc w:val="center"/>
              <w:rPr>
                <w:rFonts w:ascii="Arial" w:hAnsi="Arial" w:cs="Arial"/>
                <w:spacing w:val="-2"/>
              </w:rPr>
            </w:pPr>
            <w:r w:rsidRPr="00DF2972">
              <w:rPr>
                <w:rFonts w:ascii="Arial" w:hAnsi="Arial" w:cs="Arial"/>
                <w:spacing w:val="-2"/>
              </w:rPr>
              <w:t>Оценка в баллах</w:t>
            </w:r>
          </w:p>
        </w:tc>
      </w:tr>
      <w:tr w:rsidR="002C7F3F" w:rsidRPr="00DF2972" w:rsidTr="00DF2972">
        <w:tc>
          <w:tcPr>
            <w:tcW w:w="2328" w:type="dxa"/>
            <w:vMerge w:val="restart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Руководитель (заместитель руководителя) структурного подразделения, филиала</w:t>
            </w:r>
          </w:p>
        </w:tc>
        <w:tc>
          <w:tcPr>
            <w:tcW w:w="2019" w:type="dxa"/>
            <w:vMerge w:val="restart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стабильная деятельность подразделения, филиала</w:t>
            </w:r>
            <w:r w:rsidRPr="00DF2972">
              <w:rPr>
                <w:rFonts w:ascii="Arial" w:hAnsi="Arial" w:cs="Arial"/>
                <w:spacing w:val="-2"/>
              </w:rPr>
              <w:t xml:space="preserve"> (по итогам предыдущего квартала)</w:t>
            </w:r>
          </w:p>
        </w:tc>
        <w:tc>
          <w:tcPr>
            <w:tcW w:w="3166" w:type="dxa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своевременное выполнение  плана работы  структурного подразделения, филиала</w:t>
            </w:r>
          </w:p>
        </w:tc>
        <w:tc>
          <w:tcPr>
            <w:tcW w:w="1847" w:type="dxa"/>
            <w:vAlign w:val="center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20-40</w:t>
            </w:r>
          </w:p>
        </w:tc>
      </w:tr>
      <w:tr w:rsidR="002C7F3F" w:rsidRPr="00DF2972" w:rsidTr="00DF2972">
        <w:tc>
          <w:tcPr>
            <w:tcW w:w="4347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3166" w:type="dxa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отсутствие претензий к деятельности структурного подразделения, филиала со стороны администрации учреждения</w:t>
            </w:r>
          </w:p>
        </w:tc>
        <w:tc>
          <w:tcPr>
            <w:tcW w:w="1847" w:type="dxa"/>
            <w:vAlign w:val="center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20-40</w:t>
            </w:r>
          </w:p>
        </w:tc>
      </w:tr>
      <w:tr w:rsidR="002C7F3F" w:rsidRPr="00DF2972" w:rsidTr="00DF2972">
        <w:tc>
          <w:tcPr>
            <w:tcW w:w="2328" w:type="dxa"/>
            <w:vMerge w:val="restart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Главный инженер</w:t>
            </w:r>
          </w:p>
        </w:tc>
        <w:tc>
          <w:tcPr>
            <w:tcW w:w="2019" w:type="dxa"/>
            <w:vMerge w:val="restart"/>
            <w:hideMark/>
          </w:tcPr>
          <w:p w:rsidR="002C7F3F" w:rsidRPr="00DF2972" w:rsidRDefault="002C7F3F">
            <w:pPr>
              <w:rPr>
                <w:rFonts w:ascii="Arial" w:hAnsi="Arial" w:cs="Arial"/>
                <w:spacing w:val="-2"/>
              </w:rPr>
            </w:pPr>
            <w:r w:rsidRPr="00DF2972">
              <w:rPr>
                <w:rFonts w:ascii="Arial" w:hAnsi="Arial" w:cs="Arial"/>
                <w:spacing w:val="-2"/>
              </w:rPr>
              <w:t>стабильное функциони-рование технических служб учреждения (по итогам предыдущего квартала)</w:t>
            </w:r>
          </w:p>
        </w:tc>
        <w:tc>
          <w:tcPr>
            <w:tcW w:w="3166" w:type="dxa"/>
            <w:hideMark/>
          </w:tcPr>
          <w:p w:rsidR="002C7F3F" w:rsidRPr="00DF2972" w:rsidRDefault="002C7F3F">
            <w:pPr>
              <w:rPr>
                <w:rFonts w:ascii="Arial" w:hAnsi="Arial" w:cs="Arial"/>
                <w:spacing w:val="-2"/>
              </w:rPr>
            </w:pPr>
            <w:r w:rsidRPr="00DF2972">
              <w:rPr>
                <w:rFonts w:ascii="Arial" w:hAnsi="Arial" w:cs="Arial"/>
                <w:spacing w:val="-2"/>
              </w:rPr>
              <w:t>отсутствие аварий, чрезвычайных ситуаций и  срывов работы в результате несоблюдения трудовой дисциплины</w:t>
            </w:r>
          </w:p>
        </w:tc>
        <w:tc>
          <w:tcPr>
            <w:tcW w:w="1847" w:type="dxa"/>
            <w:vAlign w:val="center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  <w:spacing w:val="-2"/>
              </w:rPr>
            </w:pPr>
            <w:r w:rsidRPr="00DF2972">
              <w:rPr>
                <w:rFonts w:ascii="Arial" w:hAnsi="Arial" w:cs="Arial"/>
                <w:spacing w:val="-2"/>
              </w:rPr>
              <w:t>15-25</w:t>
            </w:r>
          </w:p>
        </w:tc>
      </w:tr>
      <w:tr w:rsidR="002C7F3F" w:rsidRPr="00DF2972" w:rsidTr="00DF2972">
        <w:tc>
          <w:tcPr>
            <w:tcW w:w="4347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166" w:type="dxa"/>
            <w:hideMark/>
          </w:tcPr>
          <w:p w:rsidR="002C7F3F" w:rsidRPr="00DF2972" w:rsidRDefault="002C7F3F">
            <w:pPr>
              <w:rPr>
                <w:rFonts w:ascii="Arial" w:hAnsi="Arial" w:cs="Arial"/>
                <w:spacing w:val="-2"/>
              </w:rPr>
            </w:pPr>
            <w:r w:rsidRPr="00DF2972">
              <w:rPr>
                <w:rFonts w:ascii="Arial" w:hAnsi="Arial" w:cs="Arial"/>
                <w:spacing w:val="-2"/>
              </w:rPr>
              <w:t>отсутствие нарушений и срывов работы по материально-техническим причинам (содержание имущества в соответствии с нормативными требованиями)</w:t>
            </w:r>
          </w:p>
        </w:tc>
        <w:tc>
          <w:tcPr>
            <w:tcW w:w="1847" w:type="dxa"/>
            <w:vAlign w:val="center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  <w:spacing w:val="-2"/>
              </w:rPr>
            </w:pPr>
            <w:r w:rsidRPr="00DF2972">
              <w:rPr>
                <w:rFonts w:ascii="Arial" w:hAnsi="Arial" w:cs="Arial"/>
                <w:spacing w:val="-2"/>
              </w:rPr>
              <w:t>15-25</w:t>
            </w:r>
          </w:p>
        </w:tc>
      </w:tr>
      <w:tr w:rsidR="002C7F3F" w:rsidRPr="00DF2972" w:rsidTr="00DF2972">
        <w:tc>
          <w:tcPr>
            <w:tcW w:w="4347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2019" w:type="dxa"/>
            <w:hideMark/>
          </w:tcPr>
          <w:p w:rsidR="002C7F3F" w:rsidRPr="00DF2972" w:rsidRDefault="002C7F3F">
            <w:pPr>
              <w:rPr>
                <w:rFonts w:ascii="Arial" w:hAnsi="Arial" w:cs="Arial"/>
                <w:spacing w:val="-2"/>
              </w:rPr>
            </w:pPr>
            <w:r w:rsidRPr="00DF2972">
              <w:rPr>
                <w:rFonts w:ascii="Arial" w:hAnsi="Arial" w:cs="Arial"/>
                <w:spacing w:val="-2"/>
              </w:rPr>
              <w:t>обеспечение безопасных условий в учреждении (по итогам предыдущего квартала)</w:t>
            </w:r>
          </w:p>
        </w:tc>
        <w:tc>
          <w:tcPr>
            <w:tcW w:w="3166" w:type="dxa"/>
          </w:tcPr>
          <w:p w:rsidR="002C7F3F" w:rsidRPr="00DF2972" w:rsidRDefault="002C7F3F">
            <w:pPr>
              <w:rPr>
                <w:rFonts w:ascii="Arial" w:hAnsi="Arial" w:cs="Arial"/>
                <w:spacing w:val="-2"/>
              </w:rPr>
            </w:pPr>
            <w:r w:rsidRPr="00DF2972">
              <w:rPr>
                <w:rFonts w:ascii="Arial" w:hAnsi="Arial" w:cs="Arial"/>
                <w:spacing w:val="-2"/>
              </w:rPr>
              <w:t>отсутствие грубых нарушений правил и норм пожарной безопасности, охраны труда, изложенных в предписаниях надзорных органов</w:t>
            </w:r>
          </w:p>
          <w:p w:rsidR="002C7F3F" w:rsidRPr="00DF2972" w:rsidRDefault="002C7F3F">
            <w:pPr>
              <w:rPr>
                <w:rFonts w:ascii="Arial" w:hAnsi="Arial" w:cs="Arial"/>
                <w:spacing w:val="-2"/>
              </w:rPr>
            </w:pPr>
          </w:p>
          <w:p w:rsidR="002C7F3F" w:rsidRPr="00DF2972" w:rsidRDefault="002C7F3F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1847" w:type="dxa"/>
            <w:vAlign w:val="center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20-40</w:t>
            </w:r>
          </w:p>
        </w:tc>
      </w:tr>
      <w:tr w:rsidR="002C7F3F" w:rsidRPr="00DF2972" w:rsidTr="00DF2972">
        <w:tc>
          <w:tcPr>
            <w:tcW w:w="2328" w:type="dxa"/>
            <w:vMerge w:val="restart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Бухгалтер</w:t>
            </w:r>
          </w:p>
        </w:tc>
        <w:tc>
          <w:tcPr>
            <w:tcW w:w="2019" w:type="dxa"/>
            <w:vMerge w:val="restart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  <w:spacing w:val="-2"/>
              </w:rPr>
              <w:t xml:space="preserve">обеспечение стабильности финансовой </w:t>
            </w:r>
            <w:r w:rsidRPr="00DF2972">
              <w:rPr>
                <w:rFonts w:ascii="Arial" w:hAnsi="Arial" w:cs="Arial"/>
                <w:spacing w:val="-2"/>
              </w:rPr>
              <w:lastRenderedPageBreak/>
              <w:t>деятельности (по итогам предыдущего квартала)</w:t>
            </w:r>
          </w:p>
        </w:tc>
        <w:tc>
          <w:tcPr>
            <w:tcW w:w="3166" w:type="dxa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lastRenderedPageBreak/>
              <w:t>отсутствие возвратов документов на доработку</w:t>
            </w:r>
          </w:p>
        </w:tc>
        <w:tc>
          <w:tcPr>
            <w:tcW w:w="1847" w:type="dxa"/>
            <w:vAlign w:val="center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7,5-15</w:t>
            </w:r>
          </w:p>
        </w:tc>
      </w:tr>
      <w:tr w:rsidR="002C7F3F" w:rsidRPr="00DF2972" w:rsidTr="00DF2972">
        <w:tc>
          <w:tcPr>
            <w:tcW w:w="4347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3166" w:type="dxa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  <w:spacing w:val="-2"/>
              </w:rPr>
              <w:t xml:space="preserve">своевременное  </w:t>
            </w:r>
            <w:r w:rsidRPr="00DF2972">
              <w:rPr>
                <w:rFonts w:ascii="Arial" w:hAnsi="Arial" w:cs="Arial"/>
                <w:spacing w:val="-2"/>
              </w:rPr>
              <w:lastRenderedPageBreak/>
              <w:t xml:space="preserve">осуществление платежей, начислений, оформление бухгалтерских документов и их обработка </w:t>
            </w:r>
          </w:p>
        </w:tc>
        <w:tc>
          <w:tcPr>
            <w:tcW w:w="1847" w:type="dxa"/>
            <w:vAlign w:val="center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lastRenderedPageBreak/>
              <w:t>15-25</w:t>
            </w:r>
          </w:p>
        </w:tc>
      </w:tr>
      <w:tr w:rsidR="002C7F3F" w:rsidRPr="00DF2972" w:rsidTr="00DF2972">
        <w:tc>
          <w:tcPr>
            <w:tcW w:w="4347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2019" w:type="dxa"/>
            <w:vMerge w:val="restart"/>
            <w:hideMark/>
          </w:tcPr>
          <w:p w:rsidR="002C7F3F" w:rsidRPr="00DF2972" w:rsidRDefault="002C7F3F">
            <w:pPr>
              <w:rPr>
                <w:rFonts w:ascii="Arial" w:hAnsi="Arial" w:cs="Arial"/>
                <w:spacing w:val="-2"/>
              </w:rPr>
            </w:pPr>
            <w:r w:rsidRPr="00DF2972">
              <w:rPr>
                <w:rFonts w:ascii="Arial" w:hAnsi="Arial" w:cs="Arial"/>
                <w:spacing w:val="-2"/>
              </w:rPr>
              <w:t>обеспечение стабильности финансовой деятельности (по итогам предыдущего квартала)</w:t>
            </w:r>
          </w:p>
        </w:tc>
        <w:tc>
          <w:tcPr>
            <w:tcW w:w="3166" w:type="dxa"/>
            <w:hideMark/>
          </w:tcPr>
          <w:p w:rsidR="002C7F3F" w:rsidRPr="00DF2972" w:rsidRDefault="002C7F3F">
            <w:pPr>
              <w:rPr>
                <w:rFonts w:ascii="Arial" w:hAnsi="Arial" w:cs="Arial"/>
                <w:spacing w:val="-2"/>
              </w:rPr>
            </w:pPr>
            <w:r w:rsidRPr="00DF2972">
              <w:rPr>
                <w:rFonts w:ascii="Arial" w:hAnsi="Arial" w:cs="Arial"/>
                <w:spacing w:val="-2"/>
              </w:rPr>
              <w:t>отсутствие нарушений финансовой деятельности по результатам предыдущей проверки</w:t>
            </w:r>
          </w:p>
        </w:tc>
        <w:tc>
          <w:tcPr>
            <w:tcW w:w="1847" w:type="dxa"/>
            <w:vAlign w:val="center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7,5-15</w:t>
            </w:r>
          </w:p>
        </w:tc>
      </w:tr>
      <w:tr w:rsidR="002C7F3F" w:rsidRPr="00DF2972" w:rsidTr="00DF2972">
        <w:tc>
          <w:tcPr>
            <w:tcW w:w="4347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166" w:type="dxa"/>
            <w:hideMark/>
          </w:tcPr>
          <w:p w:rsidR="002C7F3F" w:rsidRPr="00DF2972" w:rsidRDefault="002C7F3F">
            <w:pPr>
              <w:rPr>
                <w:rFonts w:ascii="Arial" w:hAnsi="Arial" w:cs="Arial"/>
                <w:spacing w:val="-2"/>
              </w:rPr>
            </w:pPr>
            <w:r w:rsidRPr="00DF2972">
              <w:rPr>
                <w:rFonts w:ascii="Arial" w:hAnsi="Arial" w:cs="Arial"/>
                <w:spacing w:val="-2"/>
              </w:rPr>
              <w:t>своевременное,  полное и достоверное  представление отчетности</w:t>
            </w:r>
          </w:p>
        </w:tc>
        <w:tc>
          <w:tcPr>
            <w:tcW w:w="1847" w:type="dxa"/>
            <w:vAlign w:val="center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15-25</w:t>
            </w:r>
          </w:p>
        </w:tc>
      </w:tr>
      <w:tr w:rsidR="002C7F3F" w:rsidRPr="00DF2972" w:rsidTr="00DF2972">
        <w:tc>
          <w:tcPr>
            <w:tcW w:w="2328" w:type="dxa"/>
            <w:vMerge w:val="restart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Экономист</w:t>
            </w:r>
          </w:p>
        </w:tc>
        <w:tc>
          <w:tcPr>
            <w:tcW w:w="2019" w:type="dxa"/>
            <w:vMerge w:val="restart"/>
            <w:hideMark/>
          </w:tcPr>
          <w:p w:rsidR="002C7F3F" w:rsidRPr="00DF2972" w:rsidRDefault="002C7F3F">
            <w:pPr>
              <w:rPr>
                <w:rFonts w:ascii="Arial" w:hAnsi="Arial" w:cs="Arial"/>
                <w:spacing w:val="-2"/>
              </w:rPr>
            </w:pPr>
            <w:r w:rsidRPr="00DF2972">
              <w:rPr>
                <w:rFonts w:ascii="Arial" w:hAnsi="Arial" w:cs="Arial"/>
                <w:spacing w:val="-2"/>
              </w:rPr>
              <w:t>качество планирования (по итогам предыдущего квартала)</w:t>
            </w:r>
          </w:p>
        </w:tc>
        <w:tc>
          <w:tcPr>
            <w:tcW w:w="3166" w:type="dxa"/>
            <w:hideMark/>
          </w:tcPr>
          <w:p w:rsidR="002C7F3F" w:rsidRPr="00DF2972" w:rsidRDefault="002C7F3F">
            <w:pPr>
              <w:rPr>
                <w:rFonts w:ascii="Arial" w:hAnsi="Arial" w:cs="Arial"/>
                <w:spacing w:val="-2"/>
              </w:rPr>
            </w:pPr>
            <w:r w:rsidRPr="00DF2972">
              <w:rPr>
                <w:rFonts w:ascii="Arial" w:hAnsi="Arial" w:cs="Arial"/>
                <w:spacing w:val="-2"/>
              </w:rPr>
              <w:t>своевременное выполнение заданий с достижением установленных показателей результатов деятельности учреждения</w:t>
            </w:r>
          </w:p>
        </w:tc>
        <w:tc>
          <w:tcPr>
            <w:tcW w:w="1847" w:type="dxa"/>
            <w:vAlign w:val="center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15-25</w:t>
            </w:r>
          </w:p>
        </w:tc>
      </w:tr>
      <w:tr w:rsidR="002C7F3F" w:rsidRPr="00DF2972" w:rsidTr="00DF2972">
        <w:tc>
          <w:tcPr>
            <w:tcW w:w="4347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166" w:type="dxa"/>
            <w:hideMark/>
          </w:tcPr>
          <w:p w:rsidR="002C7F3F" w:rsidRPr="00DF2972" w:rsidRDefault="002C7F3F">
            <w:pPr>
              <w:rPr>
                <w:rFonts w:ascii="Arial" w:hAnsi="Arial" w:cs="Arial"/>
                <w:spacing w:val="-2"/>
              </w:rPr>
            </w:pPr>
            <w:r w:rsidRPr="00DF2972">
              <w:rPr>
                <w:rFonts w:ascii="Arial" w:hAnsi="Arial" w:cs="Arial"/>
                <w:spacing w:val="-2"/>
              </w:rPr>
              <w:t>своевременное,  полное и достоверное  представление отчетности</w:t>
            </w:r>
          </w:p>
        </w:tc>
        <w:tc>
          <w:tcPr>
            <w:tcW w:w="1847" w:type="dxa"/>
            <w:vAlign w:val="center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15-25</w:t>
            </w:r>
          </w:p>
        </w:tc>
      </w:tr>
      <w:tr w:rsidR="002C7F3F" w:rsidRPr="00DF2972" w:rsidTr="00DF2972">
        <w:tc>
          <w:tcPr>
            <w:tcW w:w="4347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  <w:spacing w:val="-2"/>
              </w:rPr>
            </w:pPr>
          </w:p>
        </w:tc>
        <w:tc>
          <w:tcPr>
            <w:tcW w:w="3166" w:type="dxa"/>
            <w:hideMark/>
          </w:tcPr>
          <w:p w:rsidR="002C7F3F" w:rsidRPr="00DF2972" w:rsidRDefault="002C7F3F">
            <w:pPr>
              <w:rPr>
                <w:rFonts w:ascii="Arial" w:hAnsi="Arial" w:cs="Arial"/>
                <w:spacing w:val="-2"/>
              </w:rPr>
            </w:pPr>
            <w:r w:rsidRPr="00DF2972">
              <w:rPr>
                <w:rFonts w:ascii="Arial" w:hAnsi="Arial" w:cs="Arial"/>
                <w:spacing w:val="-2"/>
              </w:rPr>
              <w:t>количество внедренных мероприятий, которые разработал экономист, направленных на повышение эффективности использования ресурсов учреждения</w:t>
            </w:r>
          </w:p>
        </w:tc>
        <w:tc>
          <w:tcPr>
            <w:tcW w:w="1847" w:type="dxa"/>
            <w:vAlign w:val="center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7,5-15</w:t>
            </w:r>
          </w:p>
        </w:tc>
      </w:tr>
      <w:tr w:rsidR="002C7F3F" w:rsidRPr="00DF2972" w:rsidTr="00DF2972">
        <w:tc>
          <w:tcPr>
            <w:tcW w:w="2328" w:type="dxa"/>
            <w:vMerge w:val="restart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Специалисты</w:t>
            </w:r>
          </w:p>
        </w:tc>
        <w:tc>
          <w:tcPr>
            <w:tcW w:w="2019" w:type="dxa"/>
            <w:vMerge w:val="restart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 xml:space="preserve">стабильное выполнение функциональных обязанностей </w:t>
            </w:r>
            <w:r w:rsidRPr="00DF2972">
              <w:rPr>
                <w:rFonts w:ascii="Arial" w:hAnsi="Arial" w:cs="Arial"/>
                <w:spacing w:val="-2"/>
              </w:rPr>
              <w:t>(по итогам предыдущего квартала)</w:t>
            </w:r>
          </w:p>
        </w:tc>
        <w:tc>
          <w:tcPr>
            <w:tcW w:w="3166" w:type="dxa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  <w:spacing w:val="-2"/>
              </w:rPr>
              <w:t>своевременное,  полное и достоверное  представление отчетности</w:t>
            </w:r>
          </w:p>
        </w:tc>
        <w:tc>
          <w:tcPr>
            <w:tcW w:w="1847" w:type="dxa"/>
            <w:vAlign w:val="center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15-25</w:t>
            </w:r>
          </w:p>
        </w:tc>
      </w:tr>
      <w:tr w:rsidR="002C7F3F" w:rsidRPr="00DF2972" w:rsidTr="00DF2972">
        <w:trPr>
          <w:trHeight w:val="200"/>
        </w:trPr>
        <w:tc>
          <w:tcPr>
            <w:tcW w:w="4347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3166" w:type="dxa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 xml:space="preserve">достижение установленных показателей результатов труда </w:t>
            </w:r>
          </w:p>
        </w:tc>
        <w:tc>
          <w:tcPr>
            <w:tcW w:w="1847" w:type="dxa"/>
            <w:vAlign w:val="center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20-40</w:t>
            </w:r>
          </w:p>
        </w:tc>
      </w:tr>
      <w:tr w:rsidR="002C7F3F" w:rsidRPr="00DF2972" w:rsidTr="00DF2972">
        <w:tc>
          <w:tcPr>
            <w:tcW w:w="4347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3166" w:type="dxa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отсутствие замечаний специалисту со стороны администрации учреждения</w:t>
            </w:r>
          </w:p>
        </w:tc>
        <w:tc>
          <w:tcPr>
            <w:tcW w:w="1847" w:type="dxa"/>
            <w:vAlign w:val="center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7,5-15</w:t>
            </w:r>
          </w:p>
        </w:tc>
      </w:tr>
      <w:tr w:rsidR="002C7F3F" w:rsidRPr="00DF2972" w:rsidTr="00DF2972">
        <w:tc>
          <w:tcPr>
            <w:tcW w:w="2328" w:type="dxa"/>
            <w:vMerge w:val="restart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Технические исполнители</w:t>
            </w:r>
          </w:p>
        </w:tc>
        <w:tc>
          <w:tcPr>
            <w:tcW w:w="2019" w:type="dxa"/>
            <w:vMerge w:val="restart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 xml:space="preserve">качественное выполнение функций по обеспечению деятельности учреждения </w:t>
            </w:r>
            <w:r w:rsidRPr="00DF2972">
              <w:rPr>
                <w:rFonts w:ascii="Arial" w:hAnsi="Arial" w:cs="Arial"/>
                <w:spacing w:val="-2"/>
              </w:rPr>
              <w:t>(по итогам предыдущего квартала)</w:t>
            </w:r>
          </w:p>
        </w:tc>
        <w:tc>
          <w:tcPr>
            <w:tcW w:w="3166" w:type="dxa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соответствие обслуживаемого объекта нормативным требованиям</w:t>
            </w:r>
          </w:p>
        </w:tc>
        <w:tc>
          <w:tcPr>
            <w:tcW w:w="1847" w:type="dxa"/>
            <w:vAlign w:val="center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20-40</w:t>
            </w:r>
          </w:p>
        </w:tc>
      </w:tr>
      <w:tr w:rsidR="002C7F3F" w:rsidRPr="00DF2972" w:rsidTr="00DF2972">
        <w:tc>
          <w:tcPr>
            <w:tcW w:w="4347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3166" w:type="dxa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847" w:type="dxa"/>
            <w:vAlign w:val="center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20-40</w:t>
            </w:r>
          </w:p>
        </w:tc>
      </w:tr>
      <w:tr w:rsidR="002C7F3F" w:rsidRPr="00DF2972" w:rsidTr="00DF2972">
        <w:tc>
          <w:tcPr>
            <w:tcW w:w="2328" w:type="dxa"/>
            <w:vMerge w:val="restart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 xml:space="preserve">Рабочие и </w:t>
            </w:r>
            <w:r w:rsidRPr="00DF2972">
              <w:rPr>
                <w:rFonts w:ascii="Arial" w:hAnsi="Arial" w:cs="Arial"/>
              </w:rPr>
              <w:lastRenderedPageBreak/>
              <w:t>младший обслуживающий персонал</w:t>
            </w:r>
          </w:p>
        </w:tc>
        <w:tc>
          <w:tcPr>
            <w:tcW w:w="2019" w:type="dxa"/>
            <w:vMerge w:val="restart"/>
          </w:tcPr>
          <w:p w:rsidR="002C7F3F" w:rsidRPr="00DF2972" w:rsidRDefault="002C7F3F">
            <w:pPr>
              <w:rPr>
                <w:rFonts w:ascii="Arial" w:hAnsi="Arial" w:cs="Arial"/>
                <w:spacing w:val="-2"/>
              </w:rPr>
            </w:pPr>
            <w:r w:rsidRPr="00DF2972">
              <w:rPr>
                <w:rFonts w:ascii="Arial" w:hAnsi="Arial" w:cs="Arial"/>
              </w:rPr>
              <w:lastRenderedPageBreak/>
              <w:t xml:space="preserve">качественное </w:t>
            </w:r>
            <w:r w:rsidRPr="00DF2972">
              <w:rPr>
                <w:rFonts w:ascii="Arial" w:hAnsi="Arial" w:cs="Arial"/>
              </w:rPr>
              <w:lastRenderedPageBreak/>
              <w:t xml:space="preserve">выполнение функций по содержанию обслуживаемого объекта </w:t>
            </w:r>
            <w:r w:rsidRPr="00DF2972">
              <w:rPr>
                <w:rFonts w:ascii="Arial" w:hAnsi="Arial" w:cs="Arial"/>
                <w:spacing w:val="-2"/>
              </w:rPr>
              <w:t>(по итогам предыдущего квартала)</w:t>
            </w:r>
          </w:p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3166" w:type="dxa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lastRenderedPageBreak/>
              <w:t xml:space="preserve">своевременное </w:t>
            </w:r>
            <w:r w:rsidRPr="00DF2972">
              <w:rPr>
                <w:rFonts w:ascii="Arial" w:hAnsi="Arial" w:cs="Arial"/>
              </w:rPr>
              <w:lastRenderedPageBreak/>
              <w:t>исполнение должностных обязанностей для обеспечения бесперебойного производственного и творческого процесса</w:t>
            </w:r>
          </w:p>
        </w:tc>
        <w:tc>
          <w:tcPr>
            <w:tcW w:w="1847" w:type="dxa"/>
            <w:vAlign w:val="center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lastRenderedPageBreak/>
              <w:t>20-40</w:t>
            </w:r>
          </w:p>
        </w:tc>
      </w:tr>
      <w:tr w:rsidR="002C7F3F" w:rsidRPr="00DF2972" w:rsidTr="00DF2972">
        <w:tc>
          <w:tcPr>
            <w:tcW w:w="4347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3166" w:type="dxa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847" w:type="dxa"/>
            <w:vAlign w:val="center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20-40</w:t>
            </w:r>
          </w:p>
        </w:tc>
      </w:tr>
      <w:tr w:rsidR="002C7F3F" w:rsidRPr="00DF2972" w:rsidTr="00DF2972">
        <w:tc>
          <w:tcPr>
            <w:tcW w:w="2328" w:type="dxa"/>
            <w:vMerge w:val="restart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Сотрудник службы безопасности</w:t>
            </w:r>
          </w:p>
        </w:tc>
        <w:tc>
          <w:tcPr>
            <w:tcW w:w="2019" w:type="dxa"/>
            <w:vMerge w:val="restart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 xml:space="preserve">обеспечение надлежащей защиты материальных ценностей от краж, хищений и других преступных  посягательств </w:t>
            </w:r>
            <w:r w:rsidRPr="00DF2972">
              <w:rPr>
                <w:rFonts w:ascii="Arial" w:hAnsi="Arial" w:cs="Arial"/>
                <w:spacing w:val="-2"/>
              </w:rPr>
              <w:t>(по итогам предыдущего квартала)</w:t>
            </w:r>
          </w:p>
        </w:tc>
        <w:tc>
          <w:tcPr>
            <w:tcW w:w="3166" w:type="dxa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 xml:space="preserve">отсутствие краж, хищений и других преступных посягательств </w:t>
            </w:r>
          </w:p>
        </w:tc>
        <w:tc>
          <w:tcPr>
            <w:tcW w:w="1847" w:type="dxa"/>
            <w:vAlign w:val="center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20-40</w:t>
            </w:r>
          </w:p>
        </w:tc>
      </w:tr>
      <w:tr w:rsidR="002C7F3F" w:rsidRPr="00DF2972" w:rsidTr="00DF2972">
        <w:tc>
          <w:tcPr>
            <w:tcW w:w="4347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3166" w:type="dxa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отсутствие нарушений  контрольно-пропускного режима</w:t>
            </w:r>
          </w:p>
        </w:tc>
        <w:tc>
          <w:tcPr>
            <w:tcW w:w="1847" w:type="dxa"/>
            <w:vAlign w:val="center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20-40</w:t>
            </w:r>
          </w:p>
        </w:tc>
      </w:tr>
      <w:tr w:rsidR="002C7F3F" w:rsidRPr="00DF2972" w:rsidTr="00DF2972">
        <w:tc>
          <w:tcPr>
            <w:tcW w:w="2328" w:type="dxa"/>
            <w:vMerge w:val="restart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Инженерно-технические работники</w:t>
            </w:r>
          </w:p>
        </w:tc>
        <w:tc>
          <w:tcPr>
            <w:tcW w:w="2019" w:type="dxa"/>
            <w:vMerge w:val="restart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стабильное выполнение функциональных обязанностей</w:t>
            </w:r>
          </w:p>
          <w:p w:rsidR="002C7F3F" w:rsidRPr="00DF2972" w:rsidRDefault="002C7F3F">
            <w:pPr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  <w:spacing w:val="-2"/>
              </w:rPr>
              <w:t>(по итогам предыдущего квартала)</w:t>
            </w:r>
          </w:p>
        </w:tc>
        <w:tc>
          <w:tcPr>
            <w:tcW w:w="3166" w:type="dxa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отсутствие замечаний работнику со стороны администрации учреждения</w:t>
            </w:r>
          </w:p>
        </w:tc>
        <w:tc>
          <w:tcPr>
            <w:tcW w:w="1847" w:type="dxa"/>
            <w:vAlign w:val="center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7,5-15</w:t>
            </w:r>
          </w:p>
        </w:tc>
      </w:tr>
      <w:tr w:rsidR="002C7F3F" w:rsidRPr="00DF2972" w:rsidTr="00DF2972">
        <w:tc>
          <w:tcPr>
            <w:tcW w:w="4347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3166" w:type="dxa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 xml:space="preserve">достижение установленных показателей результатов труда </w:t>
            </w:r>
          </w:p>
        </w:tc>
        <w:tc>
          <w:tcPr>
            <w:tcW w:w="1847" w:type="dxa"/>
            <w:vAlign w:val="center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9,5-20</w:t>
            </w:r>
          </w:p>
        </w:tc>
      </w:tr>
      <w:tr w:rsidR="002C7F3F" w:rsidRPr="00DF2972" w:rsidTr="00DF2972">
        <w:tc>
          <w:tcPr>
            <w:tcW w:w="4347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2019" w:type="dxa"/>
            <w:vMerge w:val="restart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формирование культуры поведения учащихся (по итогам предыдущего семестра)</w:t>
            </w:r>
          </w:p>
        </w:tc>
        <w:tc>
          <w:tcPr>
            <w:tcW w:w="3166" w:type="dxa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отсутствие нарушений, правил поведения учащихся (по данным мониторинга)</w:t>
            </w:r>
          </w:p>
        </w:tc>
        <w:tc>
          <w:tcPr>
            <w:tcW w:w="1847" w:type="dxa"/>
            <w:vAlign w:val="center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20-40</w:t>
            </w:r>
          </w:p>
        </w:tc>
      </w:tr>
      <w:tr w:rsidR="002C7F3F" w:rsidRPr="00DF2972" w:rsidTr="00DF2972">
        <w:tc>
          <w:tcPr>
            <w:tcW w:w="4347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3166" w:type="dxa"/>
            <w:hideMark/>
          </w:tcPr>
          <w:p w:rsidR="002C7F3F" w:rsidRPr="00DF2972" w:rsidRDefault="002C7F3F">
            <w:pPr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своевременное выполнение индивидуального плана мероприятий учреждения</w:t>
            </w:r>
          </w:p>
        </w:tc>
        <w:tc>
          <w:tcPr>
            <w:tcW w:w="1847" w:type="dxa"/>
            <w:vAlign w:val="center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20-40</w:t>
            </w:r>
          </w:p>
        </w:tc>
      </w:tr>
      <w:tr w:rsidR="002C7F3F" w:rsidRPr="00DF2972" w:rsidTr="00DF2972">
        <w:tc>
          <w:tcPr>
            <w:tcW w:w="4347" w:type="dxa"/>
            <w:gridSpan w:val="2"/>
          </w:tcPr>
          <w:p w:rsidR="002C7F3F" w:rsidRPr="00DF2972" w:rsidRDefault="002C7F3F">
            <w:pPr>
              <w:jc w:val="center"/>
              <w:rPr>
                <w:rFonts w:ascii="Arial" w:hAnsi="Arial" w:cs="Arial"/>
                <w:b/>
              </w:rPr>
            </w:pPr>
            <w:r w:rsidRPr="00DF2972">
              <w:rPr>
                <w:rFonts w:ascii="Arial" w:hAnsi="Arial" w:cs="Arial"/>
                <w:b/>
              </w:rPr>
              <w:t>Уборщик служебных помещений</w:t>
            </w:r>
          </w:p>
          <w:p w:rsidR="002C7F3F" w:rsidRPr="00DF2972" w:rsidRDefault="002C7F3F">
            <w:pPr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Обеспечение требований стандарта комфортности предоставления государственных услуг</w:t>
            </w:r>
          </w:p>
          <w:p w:rsidR="002C7F3F" w:rsidRPr="00DF2972" w:rsidRDefault="002C7F3F">
            <w:pPr>
              <w:rPr>
                <w:rFonts w:ascii="Arial" w:hAnsi="Arial" w:cs="Arial"/>
              </w:rPr>
            </w:pPr>
          </w:p>
        </w:tc>
        <w:tc>
          <w:tcPr>
            <w:tcW w:w="3166" w:type="dxa"/>
          </w:tcPr>
          <w:p w:rsidR="002C7F3F" w:rsidRPr="00DF2972" w:rsidRDefault="002C7F3F">
            <w:pPr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Обеспечение санитарного состояния помещений учреждения, зданий и прилегающей территории</w:t>
            </w:r>
          </w:p>
          <w:p w:rsidR="002C7F3F" w:rsidRPr="00DF2972" w:rsidRDefault="002C7F3F">
            <w:pPr>
              <w:rPr>
                <w:rFonts w:ascii="Arial" w:hAnsi="Arial" w:cs="Arial"/>
              </w:rPr>
            </w:pPr>
          </w:p>
          <w:p w:rsidR="002C7F3F" w:rsidRPr="00DF2972" w:rsidRDefault="002C7F3F">
            <w:pPr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Расходование материалов в пределах установленного лимита</w:t>
            </w:r>
          </w:p>
        </w:tc>
        <w:tc>
          <w:tcPr>
            <w:tcW w:w="1847" w:type="dxa"/>
            <w:vAlign w:val="center"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15</w:t>
            </w:r>
          </w:p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</w:p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</w:p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</w:p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15</w:t>
            </w:r>
          </w:p>
        </w:tc>
      </w:tr>
      <w:tr w:rsidR="002C7F3F" w:rsidRPr="00DF2972" w:rsidTr="00DF2972">
        <w:tc>
          <w:tcPr>
            <w:tcW w:w="4347" w:type="dxa"/>
            <w:gridSpan w:val="2"/>
            <w:hideMark/>
          </w:tcPr>
          <w:p w:rsidR="002C7F3F" w:rsidRPr="00DF2972" w:rsidRDefault="002C7F3F">
            <w:pPr>
              <w:jc w:val="center"/>
              <w:rPr>
                <w:rFonts w:ascii="Arial" w:hAnsi="Arial" w:cs="Arial"/>
                <w:b/>
              </w:rPr>
            </w:pPr>
            <w:r w:rsidRPr="00DF2972">
              <w:rPr>
                <w:rFonts w:ascii="Arial" w:hAnsi="Arial" w:cs="Arial"/>
                <w:b/>
              </w:rPr>
              <w:t>Водитель</w:t>
            </w:r>
          </w:p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Обеспечение требований стандарта комфортности предоставления государственных услуг</w:t>
            </w:r>
          </w:p>
        </w:tc>
        <w:tc>
          <w:tcPr>
            <w:tcW w:w="3166" w:type="dxa"/>
          </w:tcPr>
          <w:p w:rsidR="002C7F3F" w:rsidRPr="00DF2972" w:rsidRDefault="002C7F3F">
            <w:pPr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Отсутствие обоснованных жалоб на качество исполнения трудовых обязанностей</w:t>
            </w:r>
          </w:p>
          <w:p w:rsidR="002C7F3F" w:rsidRPr="00DF2972" w:rsidRDefault="002C7F3F">
            <w:pPr>
              <w:rPr>
                <w:rFonts w:ascii="Arial" w:hAnsi="Arial" w:cs="Arial"/>
              </w:rPr>
            </w:pPr>
          </w:p>
          <w:p w:rsidR="002C7F3F" w:rsidRPr="00DF2972" w:rsidRDefault="002C7F3F">
            <w:pPr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lastRenderedPageBreak/>
              <w:t>Содержание транспортного средства в соответствии с санитарно-гигиеническими требованиями</w:t>
            </w:r>
          </w:p>
        </w:tc>
        <w:tc>
          <w:tcPr>
            <w:tcW w:w="1847" w:type="dxa"/>
            <w:vAlign w:val="center"/>
          </w:tcPr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lastRenderedPageBreak/>
              <w:t>20</w:t>
            </w:r>
          </w:p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</w:p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</w:p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</w:p>
          <w:p w:rsidR="002C7F3F" w:rsidRPr="00DF2972" w:rsidRDefault="002C7F3F">
            <w:pPr>
              <w:jc w:val="center"/>
              <w:rPr>
                <w:rFonts w:ascii="Arial" w:hAnsi="Arial" w:cs="Arial"/>
              </w:rPr>
            </w:pPr>
            <w:r w:rsidRPr="00DF2972">
              <w:rPr>
                <w:rFonts w:ascii="Arial" w:hAnsi="Arial" w:cs="Arial"/>
              </w:rPr>
              <w:t>20</w:t>
            </w:r>
          </w:p>
        </w:tc>
      </w:tr>
    </w:tbl>
    <w:p w:rsidR="002C7F3F" w:rsidRPr="00DF2972" w:rsidRDefault="002C7F3F" w:rsidP="002C7F3F">
      <w:pPr>
        <w:pStyle w:val="ConsPlusNormal"/>
        <w:ind w:firstLine="0"/>
        <w:jc w:val="center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jc w:val="center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tabs>
          <w:tab w:val="left" w:pos="0"/>
          <w:tab w:val="left" w:pos="709"/>
        </w:tabs>
        <w:ind w:firstLine="0"/>
        <w:rPr>
          <w:sz w:val="24"/>
          <w:szCs w:val="24"/>
        </w:rPr>
      </w:pPr>
      <w:r w:rsidRPr="00DF2972">
        <w:rPr>
          <w:sz w:val="24"/>
          <w:szCs w:val="24"/>
        </w:rPr>
        <w:t xml:space="preserve">     Примечание. Содержание действующих критериев для установления выплаты за качество выполняемых работ может уточняться и дополняться с учетом специфики учреждения при разработке положения о стимулировании работников учреждения.</w:t>
      </w:r>
    </w:p>
    <w:p w:rsidR="002C7F3F" w:rsidRPr="00DF2972" w:rsidRDefault="002C7F3F" w:rsidP="002C7F3F">
      <w:pPr>
        <w:pStyle w:val="ConsPlusNormal"/>
        <w:tabs>
          <w:tab w:val="left" w:pos="0"/>
          <w:tab w:val="left" w:pos="709"/>
        </w:tabs>
        <w:ind w:firstLine="0"/>
        <w:rPr>
          <w:sz w:val="24"/>
          <w:szCs w:val="24"/>
        </w:rPr>
      </w:pPr>
    </w:p>
    <w:p w:rsidR="002C7F3F" w:rsidRDefault="002C7F3F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DF2972" w:rsidRPr="00DF2972" w:rsidRDefault="00DF2972" w:rsidP="002C7F3F">
      <w:pPr>
        <w:pStyle w:val="a4"/>
        <w:spacing w:after="0" w:line="240" w:lineRule="auto"/>
        <w:rPr>
          <w:rFonts w:ascii="Arial" w:hAnsi="Arial" w:cs="Arial"/>
        </w:rPr>
      </w:pPr>
    </w:p>
    <w:p w:rsidR="002C7F3F" w:rsidRPr="00DF2972" w:rsidRDefault="002C7F3F" w:rsidP="00DF2972">
      <w:pPr>
        <w:pStyle w:val="a4"/>
        <w:spacing w:after="0" w:line="240" w:lineRule="auto"/>
        <w:jc w:val="right"/>
        <w:rPr>
          <w:rFonts w:ascii="Arial" w:hAnsi="Arial" w:cs="Arial"/>
        </w:rPr>
      </w:pPr>
      <w:r w:rsidRPr="00DF2972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Приложение N6</w:t>
      </w: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  <w:r w:rsidRPr="00DF2972">
        <w:rPr>
          <w:rFonts w:ascii="Arial" w:hAnsi="Arial" w:cs="Arial"/>
        </w:rPr>
        <w:t>к Положению</w:t>
      </w: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  <w:r w:rsidRPr="00DF2972">
        <w:rPr>
          <w:rFonts w:ascii="Arial" w:hAnsi="Arial" w:cs="Arial"/>
        </w:rPr>
        <w:t>об оплате труда работников</w:t>
      </w: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  <w:r w:rsidRPr="00DF2972">
        <w:rPr>
          <w:rFonts w:ascii="Arial" w:hAnsi="Arial" w:cs="Arial"/>
        </w:rPr>
        <w:t xml:space="preserve">муниципальных </w:t>
      </w:r>
    </w:p>
    <w:p w:rsidR="002C7F3F" w:rsidRPr="00DF2972" w:rsidRDefault="002C7F3F" w:rsidP="002C7F3F">
      <w:pPr>
        <w:pStyle w:val="a4"/>
        <w:spacing w:after="0" w:line="240" w:lineRule="auto"/>
        <w:jc w:val="right"/>
        <w:rPr>
          <w:rFonts w:ascii="Arial" w:hAnsi="Arial" w:cs="Arial"/>
        </w:rPr>
      </w:pPr>
      <w:r w:rsidRPr="00DF2972">
        <w:rPr>
          <w:rFonts w:ascii="Arial" w:hAnsi="Arial" w:cs="Arial"/>
        </w:rPr>
        <w:t xml:space="preserve"> учреждений </w:t>
      </w:r>
    </w:p>
    <w:p w:rsidR="002C7F3F" w:rsidRPr="00DF2972" w:rsidRDefault="002C7F3F" w:rsidP="002C7F3F">
      <w:pPr>
        <w:pStyle w:val="ConsPlusNormal"/>
        <w:ind w:firstLine="540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540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540"/>
        <w:rPr>
          <w:sz w:val="24"/>
          <w:szCs w:val="24"/>
        </w:rPr>
      </w:pPr>
      <w:r w:rsidRPr="00DF2972">
        <w:rPr>
          <w:sz w:val="24"/>
          <w:szCs w:val="24"/>
        </w:rPr>
        <w:t xml:space="preserve">                                                                        СОГЛАСОВАНО</w:t>
      </w:r>
    </w:p>
    <w:p w:rsidR="002C7F3F" w:rsidRPr="00DF2972" w:rsidRDefault="002C7F3F" w:rsidP="002C7F3F">
      <w:pPr>
        <w:pStyle w:val="ConsPlusNormal"/>
        <w:ind w:firstLine="540"/>
        <w:rPr>
          <w:sz w:val="24"/>
          <w:szCs w:val="24"/>
        </w:rPr>
      </w:pPr>
      <w:r w:rsidRPr="00DF2972">
        <w:rPr>
          <w:sz w:val="24"/>
          <w:szCs w:val="24"/>
        </w:rPr>
        <w:t xml:space="preserve">                                                                        Директор учреждения</w:t>
      </w:r>
    </w:p>
    <w:p w:rsidR="002C7F3F" w:rsidRPr="00DF2972" w:rsidRDefault="002C7F3F" w:rsidP="002C7F3F">
      <w:pPr>
        <w:pStyle w:val="ConsPlusNormal"/>
        <w:ind w:firstLine="540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540"/>
        <w:rPr>
          <w:sz w:val="24"/>
          <w:szCs w:val="24"/>
        </w:rPr>
      </w:pPr>
      <w:r w:rsidRPr="00DF2972">
        <w:rPr>
          <w:sz w:val="24"/>
          <w:szCs w:val="24"/>
        </w:rPr>
        <w:t xml:space="preserve">                                                                        ______________________</w:t>
      </w:r>
    </w:p>
    <w:p w:rsidR="002C7F3F" w:rsidRPr="00DF2972" w:rsidRDefault="002C7F3F" w:rsidP="002C7F3F">
      <w:pPr>
        <w:pStyle w:val="ConsPlusNormal"/>
        <w:ind w:firstLine="540"/>
        <w:rPr>
          <w:sz w:val="24"/>
          <w:szCs w:val="24"/>
        </w:rPr>
      </w:pPr>
      <w:r w:rsidRPr="00DF2972">
        <w:rPr>
          <w:sz w:val="24"/>
          <w:szCs w:val="24"/>
        </w:rPr>
        <w:t xml:space="preserve">                                                                        «_____»_________201__г.</w:t>
      </w:r>
    </w:p>
    <w:p w:rsidR="002C7F3F" w:rsidRPr="00DF2972" w:rsidRDefault="002C7F3F" w:rsidP="002C7F3F">
      <w:pPr>
        <w:pStyle w:val="ConsPlusNormal"/>
        <w:ind w:firstLine="540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540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540"/>
        <w:jc w:val="center"/>
        <w:rPr>
          <w:b/>
          <w:sz w:val="24"/>
          <w:szCs w:val="24"/>
        </w:rPr>
      </w:pPr>
      <w:r w:rsidRPr="00DF2972">
        <w:rPr>
          <w:b/>
          <w:sz w:val="24"/>
          <w:szCs w:val="24"/>
        </w:rPr>
        <w:t>Форма оценочного листа</w:t>
      </w:r>
    </w:p>
    <w:p w:rsidR="002C7F3F" w:rsidRPr="00DF2972" w:rsidRDefault="002C7F3F" w:rsidP="002C7F3F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540"/>
        <w:jc w:val="center"/>
        <w:rPr>
          <w:sz w:val="24"/>
          <w:szCs w:val="24"/>
        </w:rPr>
      </w:pPr>
      <w:r w:rsidRPr="00DF2972">
        <w:rPr>
          <w:sz w:val="24"/>
          <w:szCs w:val="24"/>
        </w:rPr>
        <w:t>За _____________месяц, (квартал)_____________201__г.</w:t>
      </w:r>
    </w:p>
    <w:p w:rsidR="002C7F3F" w:rsidRPr="00DF2972" w:rsidRDefault="002C7F3F" w:rsidP="002C7F3F">
      <w:pPr>
        <w:pStyle w:val="ConsPlusNormal"/>
        <w:ind w:firstLine="540"/>
        <w:jc w:val="center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540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7"/>
        <w:gridCol w:w="2559"/>
        <w:gridCol w:w="2223"/>
        <w:gridCol w:w="1839"/>
        <w:gridCol w:w="2223"/>
      </w:tblGrid>
      <w:tr w:rsidR="002C7F3F" w:rsidRPr="00DF2972" w:rsidTr="00DF2972">
        <w:tc>
          <w:tcPr>
            <w:tcW w:w="959" w:type="dxa"/>
            <w:vAlign w:val="center"/>
            <w:hideMark/>
          </w:tcPr>
          <w:p w:rsidR="002C7F3F" w:rsidRPr="00DF2972" w:rsidRDefault="002C7F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r w:rsidRPr="00DF2972">
              <w:rPr>
                <w:sz w:val="24"/>
                <w:szCs w:val="24"/>
              </w:rPr>
              <w:t>№</w:t>
            </w:r>
          </w:p>
        </w:tc>
        <w:tc>
          <w:tcPr>
            <w:tcW w:w="2869" w:type="dxa"/>
            <w:vAlign w:val="center"/>
            <w:hideMark/>
          </w:tcPr>
          <w:p w:rsidR="002C7F3F" w:rsidRPr="00DF2972" w:rsidRDefault="002C7F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Фамилия, инициалы, наименование должностей работников учреждения, в отношении которых осуществляется оценка их результативности и качества труда</w:t>
            </w:r>
          </w:p>
        </w:tc>
        <w:tc>
          <w:tcPr>
            <w:tcW w:w="1914" w:type="dxa"/>
            <w:vAlign w:val="center"/>
            <w:hideMark/>
          </w:tcPr>
          <w:p w:rsidR="002C7F3F" w:rsidRPr="00DF2972" w:rsidRDefault="002C7F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1914" w:type="dxa"/>
            <w:vAlign w:val="center"/>
            <w:hideMark/>
          </w:tcPr>
          <w:p w:rsidR="002C7F3F" w:rsidRPr="00DF2972" w:rsidRDefault="002C7F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Количество баллов по результатам оценки деятельности работников учреждения</w:t>
            </w:r>
          </w:p>
        </w:tc>
        <w:tc>
          <w:tcPr>
            <w:tcW w:w="1914" w:type="dxa"/>
            <w:vAlign w:val="center"/>
            <w:hideMark/>
          </w:tcPr>
          <w:p w:rsidR="002C7F3F" w:rsidRPr="00DF2972" w:rsidRDefault="002C7F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 xml:space="preserve">Роспись работников учреждения в отношении которых осуществляется оценка результативности и качества труда </w:t>
            </w:r>
          </w:p>
        </w:tc>
      </w:tr>
      <w:tr w:rsidR="002C7F3F" w:rsidRPr="00DF2972" w:rsidTr="00DF2972">
        <w:tc>
          <w:tcPr>
            <w:tcW w:w="959" w:type="dxa"/>
            <w:hideMark/>
          </w:tcPr>
          <w:p w:rsidR="002C7F3F" w:rsidRPr="00DF2972" w:rsidRDefault="002C7F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1</w:t>
            </w:r>
          </w:p>
        </w:tc>
        <w:tc>
          <w:tcPr>
            <w:tcW w:w="2869" w:type="dxa"/>
            <w:hideMark/>
          </w:tcPr>
          <w:p w:rsidR="002C7F3F" w:rsidRPr="00DF2972" w:rsidRDefault="002C7F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2</w:t>
            </w:r>
          </w:p>
        </w:tc>
        <w:tc>
          <w:tcPr>
            <w:tcW w:w="1914" w:type="dxa"/>
            <w:hideMark/>
          </w:tcPr>
          <w:p w:rsidR="002C7F3F" w:rsidRPr="00DF2972" w:rsidRDefault="002C7F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3</w:t>
            </w:r>
          </w:p>
        </w:tc>
        <w:tc>
          <w:tcPr>
            <w:tcW w:w="1914" w:type="dxa"/>
            <w:hideMark/>
          </w:tcPr>
          <w:p w:rsidR="002C7F3F" w:rsidRPr="00DF2972" w:rsidRDefault="002C7F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4</w:t>
            </w:r>
          </w:p>
        </w:tc>
        <w:tc>
          <w:tcPr>
            <w:tcW w:w="1914" w:type="dxa"/>
            <w:hideMark/>
          </w:tcPr>
          <w:p w:rsidR="002C7F3F" w:rsidRPr="00DF2972" w:rsidRDefault="002C7F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DF2972">
              <w:rPr>
                <w:sz w:val="24"/>
                <w:szCs w:val="24"/>
              </w:rPr>
              <w:t>5</w:t>
            </w:r>
          </w:p>
        </w:tc>
      </w:tr>
      <w:tr w:rsidR="002C7F3F" w:rsidRPr="00DF2972" w:rsidTr="00DF2972">
        <w:tc>
          <w:tcPr>
            <w:tcW w:w="959" w:type="dxa"/>
          </w:tcPr>
          <w:p w:rsidR="002C7F3F" w:rsidRPr="00DF2972" w:rsidRDefault="002C7F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2C7F3F" w:rsidRPr="00DF2972" w:rsidRDefault="002C7F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C7F3F" w:rsidRPr="00DF2972" w:rsidRDefault="002C7F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C7F3F" w:rsidRPr="00DF2972" w:rsidRDefault="002C7F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C7F3F" w:rsidRPr="00DF2972" w:rsidRDefault="002C7F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C7F3F" w:rsidRPr="00DF2972" w:rsidTr="00DF2972">
        <w:tc>
          <w:tcPr>
            <w:tcW w:w="959" w:type="dxa"/>
          </w:tcPr>
          <w:p w:rsidR="002C7F3F" w:rsidRPr="00DF2972" w:rsidRDefault="002C7F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2C7F3F" w:rsidRPr="00DF2972" w:rsidRDefault="002C7F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C7F3F" w:rsidRPr="00DF2972" w:rsidRDefault="002C7F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C7F3F" w:rsidRPr="00DF2972" w:rsidRDefault="002C7F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C7F3F" w:rsidRPr="00DF2972" w:rsidRDefault="002C7F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C7F3F" w:rsidRPr="00DF2972" w:rsidTr="00DF2972">
        <w:tc>
          <w:tcPr>
            <w:tcW w:w="959" w:type="dxa"/>
          </w:tcPr>
          <w:p w:rsidR="002C7F3F" w:rsidRPr="00DF2972" w:rsidRDefault="002C7F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</w:tcPr>
          <w:p w:rsidR="002C7F3F" w:rsidRPr="00DF2972" w:rsidRDefault="002C7F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C7F3F" w:rsidRPr="00DF2972" w:rsidRDefault="002C7F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C7F3F" w:rsidRPr="00DF2972" w:rsidRDefault="002C7F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2C7F3F" w:rsidRPr="00DF2972" w:rsidRDefault="002C7F3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bookmarkEnd w:id="0"/>
    </w:tbl>
    <w:p w:rsidR="002C7F3F" w:rsidRPr="00DF2972" w:rsidRDefault="002C7F3F" w:rsidP="002C7F3F">
      <w:pPr>
        <w:pStyle w:val="ConsPlusNormal"/>
        <w:ind w:firstLine="540"/>
        <w:jc w:val="center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540"/>
        <w:jc w:val="center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540"/>
        <w:jc w:val="center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540"/>
        <w:jc w:val="center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540"/>
        <w:jc w:val="center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rPr>
          <w:sz w:val="24"/>
          <w:szCs w:val="24"/>
        </w:rPr>
      </w:pPr>
      <w:r w:rsidRPr="00DF2972">
        <w:rPr>
          <w:sz w:val="24"/>
          <w:szCs w:val="24"/>
        </w:rPr>
        <w:t>_______________________ /_________________/ «___»________201__г.</w:t>
      </w:r>
    </w:p>
    <w:p w:rsidR="002C7F3F" w:rsidRPr="00DF2972" w:rsidRDefault="002C7F3F" w:rsidP="002C7F3F">
      <w:pPr>
        <w:pStyle w:val="ConsPlusNormal"/>
        <w:ind w:firstLine="0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ind w:firstLine="0"/>
        <w:rPr>
          <w:sz w:val="24"/>
          <w:szCs w:val="24"/>
        </w:rPr>
      </w:pPr>
    </w:p>
    <w:p w:rsidR="002C7F3F" w:rsidRPr="00DF2972" w:rsidRDefault="002C7F3F" w:rsidP="002C7F3F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670AD9" w:rsidRPr="00DF2972" w:rsidRDefault="00670AD9">
      <w:pPr>
        <w:rPr>
          <w:rFonts w:ascii="Arial" w:hAnsi="Arial" w:cs="Arial"/>
        </w:rPr>
      </w:pPr>
    </w:p>
    <w:sectPr w:rsidR="00670AD9" w:rsidRPr="00DF2972" w:rsidSect="002C7F3F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0D"/>
    <w:rsid w:val="0008290D"/>
    <w:rsid w:val="00104306"/>
    <w:rsid w:val="002C7F3F"/>
    <w:rsid w:val="003A5CFA"/>
    <w:rsid w:val="00670AD9"/>
    <w:rsid w:val="00DF2972"/>
    <w:rsid w:val="00E20844"/>
    <w:rsid w:val="00EF09CA"/>
    <w:rsid w:val="00F5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C7F3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2C7F3F"/>
    <w:pPr>
      <w:spacing w:after="200" w:line="276" w:lineRule="auto"/>
    </w:pPr>
  </w:style>
  <w:style w:type="paragraph" w:customStyle="1" w:styleId="ConsPlusTitle">
    <w:name w:val="ConsPlusTitle"/>
    <w:uiPriority w:val="99"/>
    <w:rsid w:val="002C7F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2C7F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C7F3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C7F3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2C7F3F"/>
    <w:pPr>
      <w:spacing w:after="200" w:line="276" w:lineRule="auto"/>
    </w:pPr>
  </w:style>
  <w:style w:type="paragraph" w:customStyle="1" w:styleId="ConsPlusTitle">
    <w:name w:val="ConsPlusTitle"/>
    <w:uiPriority w:val="99"/>
    <w:rsid w:val="002C7F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2C7F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2C7F3F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4041;fld=134;dst=100046" TargetMode="External"/><Relationship Id="rId13" Type="http://schemas.openxmlformats.org/officeDocument/2006/relationships/hyperlink" Target="consultantplus://offline/ref=A5FCF752313CA95B3EED0C4A78A43D619923F1817E054BE89BDF3FEE6FA447C883F6BA43A1EB3CDB5B0900C9t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23;n=64041;fld=134;dst=100045" TargetMode="External"/><Relationship Id="rId12" Type="http://schemas.openxmlformats.org/officeDocument/2006/relationships/hyperlink" Target="consultantplus://offline/ref=A5FCF752313CA95B3EED0C4A78A43D619923F1817E054BE89BDF3FEE6FA447C883F6BA43A1EB3CDB5B0802C9t0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167;fld=134;dst=1292" TargetMode="External"/><Relationship Id="rId11" Type="http://schemas.openxmlformats.org/officeDocument/2006/relationships/hyperlink" Target="consultantplus://offline/main?base=LAW;n=117167;fld=134;dst=712" TargetMode="External"/><Relationship Id="rId5" Type="http://schemas.openxmlformats.org/officeDocument/2006/relationships/hyperlink" Target="consultantplus://offline/main?base=RLAW123;n=64044;fld=134;dst=100049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7167;fld=134;dst=7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23;n=64041;fld=134;dst=10004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5558</Words>
  <Characters>31684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Мега</dc:creator>
  <cp:keywords/>
  <dc:description/>
  <cp:lastModifiedBy>красная</cp:lastModifiedBy>
  <cp:revision>6</cp:revision>
  <dcterms:created xsi:type="dcterms:W3CDTF">2014-09-30T05:48:00Z</dcterms:created>
  <dcterms:modified xsi:type="dcterms:W3CDTF">2016-12-22T07:22:00Z</dcterms:modified>
</cp:coreProperties>
</file>