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36" w:rsidRDefault="00C37236" w:rsidP="00C37236">
      <w:pPr>
        <w:spacing w:line="240" w:lineRule="atLeast"/>
        <w:ind w:right="-284" w:firstLine="0"/>
        <w:rPr>
          <w:szCs w:val="28"/>
        </w:rPr>
      </w:pPr>
    </w:p>
    <w:p w:rsidR="00C37236" w:rsidRPr="00C37236" w:rsidRDefault="00C37236" w:rsidP="00C37236">
      <w:pPr>
        <w:spacing w:line="240" w:lineRule="atLeast"/>
        <w:ind w:right="-284" w:firstLine="0"/>
        <w:jc w:val="center"/>
        <w:rPr>
          <w:b/>
          <w:szCs w:val="28"/>
        </w:rPr>
      </w:pPr>
      <w:r w:rsidRPr="00C37236">
        <w:rPr>
          <w:b/>
          <w:szCs w:val="28"/>
        </w:rPr>
        <w:t>КРАСНОЯРСКИЙ КРАЙ БАЛАХТИНСКИЙ РАЙОН</w:t>
      </w:r>
    </w:p>
    <w:p w:rsidR="00C37236" w:rsidRPr="00C37236" w:rsidRDefault="00C37236" w:rsidP="00C37236">
      <w:pPr>
        <w:spacing w:line="240" w:lineRule="atLeast"/>
        <w:ind w:right="-284" w:firstLine="0"/>
        <w:jc w:val="center"/>
        <w:rPr>
          <w:b/>
          <w:szCs w:val="28"/>
        </w:rPr>
      </w:pPr>
      <w:r w:rsidRPr="00C37236">
        <w:rPr>
          <w:b/>
          <w:szCs w:val="28"/>
        </w:rPr>
        <w:t>АДМИНИСТРАЦИЯ КРАСНЕНСКОГО СЕЛЬСОВЕТА</w:t>
      </w:r>
    </w:p>
    <w:p w:rsidR="00C37236" w:rsidRPr="00C37236" w:rsidRDefault="00C37236" w:rsidP="00C37236">
      <w:pPr>
        <w:spacing w:line="240" w:lineRule="atLeast"/>
        <w:ind w:right="-284" w:firstLine="0"/>
        <w:jc w:val="center"/>
        <w:rPr>
          <w:b/>
          <w:szCs w:val="28"/>
        </w:rPr>
      </w:pPr>
    </w:p>
    <w:p w:rsidR="00C37236" w:rsidRPr="00C37236" w:rsidRDefault="00C37236" w:rsidP="00C37236">
      <w:pPr>
        <w:spacing w:line="240" w:lineRule="atLeast"/>
        <w:ind w:right="-284" w:firstLine="0"/>
        <w:jc w:val="center"/>
        <w:rPr>
          <w:b/>
          <w:szCs w:val="28"/>
        </w:rPr>
      </w:pPr>
    </w:p>
    <w:p w:rsidR="00C37236" w:rsidRPr="00C37236" w:rsidRDefault="00C37236" w:rsidP="00C37236">
      <w:pPr>
        <w:spacing w:line="240" w:lineRule="atLeast"/>
        <w:ind w:right="-284" w:firstLine="0"/>
        <w:jc w:val="center"/>
        <w:rPr>
          <w:b/>
          <w:szCs w:val="28"/>
        </w:rPr>
      </w:pPr>
      <w:r w:rsidRPr="00C37236">
        <w:rPr>
          <w:b/>
          <w:szCs w:val="28"/>
        </w:rPr>
        <w:t>ПОСТАНОВЛЕНИЕ</w:t>
      </w:r>
    </w:p>
    <w:p w:rsidR="00C37236" w:rsidRDefault="00C37236" w:rsidP="00C37236">
      <w:pPr>
        <w:spacing w:line="240" w:lineRule="atLeast"/>
        <w:ind w:right="-284" w:firstLine="0"/>
        <w:rPr>
          <w:szCs w:val="28"/>
        </w:rPr>
      </w:pPr>
    </w:p>
    <w:p w:rsidR="00C37236" w:rsidRDefault="00C37236" w:rsidP="00C37236">
      <w:pPr>
        <w:spacing w:line="240" w:lineRule="atLeast"/>
        <w:ind w:right="-284" w:firstLine="0"/>
        <w:rPr>
          <w:szCs w:val="28"/>
        </w:rPr>
      </w:pPr>
      <w:r>
        <w:rPr>
          <w:szCs w:val="28"/>
        </w:rPr>
        <w:t>от 27.12.2016 г.</w:t>
      </w:r>
      <w:r>
        <w:rPr>
          <w:szCs w:val="28"/>
        </w:rPr>
        <w:t xml:space="preserve">  </w:t>
      </w:r>
      <w:r>
        <w:rPr>
          <w:szCs w:val="28"/>
        </w:rPr>
        <w:t xml:space="preserve">                          </w:t>
      </w:r>
      <w:r>
        <w:rPr>
          <w:szCs w:val="28"/>
        </w:rPr>
        <w:t>д. Красная</w:t>
      </w:r>
      <w:r>
        <w:rPr>
          <w:szCs w:val="28"/>
        </w:rPr>
        <w:tab/>
        <w:t xml:space="preserve">                                   № </w:t>
      </w:r>
      <w:r>
        <w:rPr>
          <w:szCs w:val="28"/>
        </w:rPr>
        <w:t>113</w:t>
      </w:r>
    </w:p>
    <w:p w:rsidR="00C37236" w:rsidRDefault="00C37236" w:rsidP="00C37236">
      <w:pPr>
        <w:pStyle w:val="a5"/>
        <w:tabs>
          <w:tab w:val="left" w:pos="-2410"/>
        </w:tabs>
        <w:ind w:right="-142"/>
        <w:rPr>
          <w:rFonts w:ascii="Times New Roman" w:hAnsi="Times New Roman"/>
          <w:spacing w:val="100"/>
          <w:sz w:val="28"/>
          <w:szCs w:val="28"/>
        </w:rPr>
      </w:pPr>
    </w:p>
    <w:p w:rsidR="00C37236" w:rsidRDefault="00C37236" w:rsidP="00C37236">
      <w:pPr>
        <w:ind w:firstLine="0"/>
        <w:jc w:val="center"/>
        <w:rPr>
          <w:szCs w:val="28"/>
        </w:rPr>
      </w:pPr>
    </w:p>
    <w:p w:rsidR="00C37236" w:rsidRDefault="00C37236" w:rsidP="00C37236">
      <w:pPr>
        <w:spacing w:line="228" w:lineRule="auto"/>
        <w:ind w:firstLine="0"/>
        <w:jc w:val="center"/>
        <w:rPr>
          <w:b/>
          <w:szCs w:val="28"/>
        </w:rPr>
      </w:pPr>
      <w:r w:rsidRPr="00C37236">
        <w:rPr>
          <w:b/>
          <w:szCs w:val="28"/>
        </w:rPr>
        <w:t xml:space="preserve">Об утверждении базовых </w:t>
      </w:r>
      <w:r>
        <w:rPr>
          <w:b/>
          <w:szCs w:val="28"/>
        </w:rPr>
        <w:t xml:space="preserve"> </w:t>
      </w:r>
      <w:r w:rsidRPr="00C37236">
        <w:rPr>
          <w:b/>
          <w:szCs w:val="28"/>
        </w:rPr>
        <w:t xml:space="preserve">нормативных затрат </w:t>
      </w:r>
      <w:r>
        <w:rPr>
          <w:b/>
          <w:szCs w:val="28"/>
        </w:rPr>
        <w:t xml:space="preserve">на муниципальные </w:t>
      </w:r>
      <w:r w:rsidRPr="00C37236">
        <w:rPr>
          <w:b/>
          <w:szCs w:val="28"/>
        </w:rPr>
        <w:t xml:space="preserve">услуги, оказываемые МБУК </w:t>
      </w:r>
      <w:r>
        <w:rPr>
          <w:b/>
          <w:szCs w:val="28"/>
        </w:rPr>
        <w:t xml:space="preserve"> </w:t>
      </w:r>
      <w:r w:rsidRPr="00C37236">
        <w:rPr>
          <w:b/>
          <w:szCs w:val="28"/>
        </w:rPr>
        <w:t>«Красненская ЦКС» на 2017 год</w:t>
      </w:r>
    </w:p>
    <w:p w:rsidR="00C37236" w:rsidRPr="00C37236" w:rsidRDefault="00C37236" w:rsidP="00C37236">
      <w:pPr>
        <w:spacing w:line="228" w:lineRule="auto"/>
        <w:ind w:firstLine="0"/>
        <w:jc w:val="center"/>
        <w:rPr>
          <w:b/>
          <w:szCs w:val="28"/>
        </w:rPr>
      </w:pPr>
    </w:p>
    <w:p w:rsidR="00C37236" w:rsidRDefault="00C37236" w:rsidP="00C37236">
      <w:pPr>
        <w:spacing w:line="228" w:lineRule="auto"/>
        <w:ind w:firstLine="0"/>
        <w:rPr>
          <w:b/>
          <w:szCs w:val="28"/>
        </w:rPr>
      </w:pPr>
    </w:p>
    <w:p w:rsidR="00C37236" w:rsidRDefault="00C37236" w:rsidP="00C37236">
      <w:pPr>
        <w:spacing w:line="228" w:lineRule="auto"/>
        <w:rPr>
          <w:szCs w:val="28"/>
        </w:rPr>
      </w:pPr>
      <w:r>
        <w:rPr>
          <w:szCs w:val="28"/>
        </w:rPr>
        <w:t>В 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требований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</w:p>
    <w:p w:rsidR="00C37236" w:rsidRPr="00C37236" w:rsidRDefault="00C37236" w:rsidP="00C37236">
      <w:pPr>
        <w:spacing w:line="228" w:lineRule="auto"/>
        <w:ind w:firstLine="0"/>
        <w:rPr>
          <w:b/>
          <w:szCs w:val="28"/>
        </w:rPr>
      </w:pPr>
      <w:r w:rsidRPr="00C37236">
        <w:rPr>
          <w:b/>
          <w:szCs w:val="28"/>
        </w:rPr>
        <w:t>ПОСТАНОВЛЯЮ:</w:t>
      </w:r>
    </w:p>
    <w:p w:rsidR="00C37236" w:rsidRDefault="00C37236" w:rsidP="00C37236">
      <w:pPr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Утвердить базовый норматив затрат на оказание муниципальных услуг согласно приложению № 1.</w:t>
      </w:r>
    </w:p>
    <w:p w:rsidR="00C37236" w:rsidRDefault="00C37236" w:rsidP="00C37236">
      <w:pPr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Утвердить значение норм, необходимых для определения базовых нормативов затрат на оказания услуг согласно приложени</w:t>
      </w:r>
      <w:r>
        <w:rPr>
          <w:szCs w:val="28"/>
        </w:rPr>
        <w:t>ям</w:t>
      </w:r>
      <w:r>
        <w:rPr>
          <w:szCs w:val="28"/>
        </w:rPr>
        <w:t xml:space="preserve"> № 2,3.</w:t>
      </w:r>
    </w:p>
    <w:p w:rsidR="00C37236" w:rsidRDefault="00C37236" w:rsidP="00C37236">
      <w:pPr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 xml:space="preserve"> Контроль за исполнением постановления оставляю за собой.</w:t>
      </w:r>
    </w:p>
    <w:p w:rsidR="00C37236" w:rsidRDefault="00C37236" w:rsidP="00C37236">
      <w:pPr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 xml:space="preserve"> Настоящее постановление вступает в силу в день, следующий за днем его официального опубликования в газете «Красненские вести».</w:t>
      </w:r>
    </w:p>
    <w:p w:rsidR="00C37236" w:rsidRDefault="00C37236" w:rsidP="00C37236">
      <w:pPr>
        <w:spacing w:line="228" w:lineRule="auto"/>
        <w:ind w:firstLine="0"/>
        <w:rPr>
          <w:szCs w:val="28"/>
        </w:rPr>
      </w:pPr>
    </w:p>
    <w:p w:rsidR="00C37236" w:rsidRDefault="00C37236" w:rsidP="00C37236">
      <w:pPr>
        <w:spacing w:line="228" w:lineRule="auto"/>
        <w:ind w:firstLine="0"/>
        <w:rPr>
          <w:szCs w:val="28"/>
        </w:rPr>
      </w:pPr>
    </w:p>
    <w:p w:rsidR="00C37236" w:rsidRDefault="00C37236" w:rsidP="00C37236">
      <w:pPr>
        <w:spacing w:line="228" w:lineRule="auto"/>
        <w:ind w:firstLine="0"/>
        <w:rPr>
          <w:szCs w:val="28"/>
        </w:rPr>
      </w:pPr>
    </w:p>
    <w:p w:rsidR="00C37236" w:rsidRDefault="00C37236" w:rsidP="00C37236">
      <w:pPr>
        <w:spacing w:line="228" w:lineRule="auto"/>
        <w:ind w:firstLine="0"/>
        <w:rPr>
          <w:szCs w:val="28"/>
        </w:rPr>
      </w:pPr>
    </w:p>
    <w:p w:rsidR="00C37236" w:rsidRDefault="00C37236" w:rsidP="00C37236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C37236" w:rsidRDefault="00C37236" w:rsidP="00C37236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Красненского сельсовета                                                     О.А. Юшков</w:t>
      </w:r>
    </w:p>
    <w:p w:rsidR="00C37236" w:rsidRDefault="00C37236" w:rsidP="00C37236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C37236" w:rsidRDefault="00C37236" w:rsidP="00C37236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C37236" w:rsidRDefault="00C37236" w:rsidP="00C37236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C37236" w:rsidRDefault="00C37236" w:rsidP="00C37236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C37236" w:rsidRDefault="00C37236" w:rsidP="00C37236">
      <w:pPr>
        <w:ind w:firstLine="0"/>
        <w:jc w:val="center"/>
        <w:rPr>
          <w:szCs w:val="28"/>
        </w:rPr>
      </w:pPr>
    </w:p>
    <w:p w:rsidR="00C37236" w:rsidRDefault="00C37236" w:rsidP="00C37236">
      <w:pPr>
        <w:ind w:firstLine="0"/>
        <w:jc w:val="center"/>
        <w:rPr>
          <w:szCs w:val="28"/>
        </w:rPr>
      </w:pPr>
    </w:p>
    <w:p w:rsidR="00C37236" w:rsidRDefault="00C37236" w:rsidP="00C37236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</w:t>
      </w:r>
    </w:p>
    <w:p w:rsidR="001D77B0" w:rsidRDefault="00C37236" w:rsidP="00C37236">
      <w:pPr>
        <w:ind w:firstLine="0"/>
        <w:jc w:val="center"/>
        <w:rPr>
          <w:szCs w:val="28"/>
        </w:rPr>
      </w:pPr>
      <w:r>
        <w:rPr>
          <w:szCs w:val="28"/>
        </w:rPr>
        <w:t xml:space="preserve">               </w:t>
      </w:r>
    </w:p>
    <w:p w:rsidR="00C37236" w:rsidRDefault="00C37236" w:rsidP="00C37236">
      <w:pPr>
        <w:ind w:firstLine="0"/>
        <w:jc w:val="center"/>
        <w:rPr>
          <w:szCs w:val="28"/>
        </w:rPr>
      </w:pPr>
      <w:r>
        <w:rPr>
          <w:szCs w:val="28"/>
        </w:rPr>
        <w:t xml:space="preserve">         </w:t>
      </w:r>
    </w:p>
    <w:p w:rsidR="00C37236" w:rsidRDefault="00C37236" w:rsidP="00C37236">
      <w:pPr>
        <w:pStyle w:val="a8"/>
        <w:ind w:left="5103" w:firstLine="0"/>
        <w:jc w:val="left"/>
      </w:pPr>
      <w:r>
        <w:lastRenderedPageBreak/>
        <w:t>Приложение №1 к постановлению</w:t>
      </w:r>
    </w:p>
    <w:p w:rsidR="00C37236" w:rsidRDefault="00C37236" w:rsidP="00C37236">
      <w:pPr>
        <w:pStyle w:val="a8"/>
        <w:jc w:val="left"/>
      </w:pPr>
      <w:r>
        <w:t xml:space="preserve">                                              </w:t>
      </w:r>
      <w:r>
        <w:t xml:space="preserve">                </w:t>
      </w:r>
      <w:r>
        <w:t xml:space="preserve">Администрации Красненского </w:t>
      </w:r>
    </w:p>
    <w:p w:rsidR="00C37236" w:rsidRDefault="00C37236" w:rsidP="00C37236">
      <w:pPr>
        <w:pStyle w:val="a8"/>
        <w:jc w:val="left"/>
      </w:pPr>
      <w:r>
        <w:t xml:space="preserve">                                                              </w:t>
      </w:r>
      <w:r>
        <w:t xml:space="preserve">сельсовета  </w:t>
      </w:r>
      <w:r>
        <w:t>от 27.12.2016 г. № 113</w:t>
      </w:r>
      <w:r>
        <w:t xml:space="preserve">                         </w:t>
      </w:r>
    </w:p>
    <w:p w:rsidR="00C37236" w:rsidRPr="00C37236" w:rsidRDefault="00C37236" w:rsidP="00C37236">
      <w:pPr>
        <w:pStyle w:val="a8"/>
        <w:ind w:left="5103" w:firstLine="0"/>
        <w:jc w:val="left"/>
      </w:pPr>
      <w:r>
        <w:t xml:space="preserve">                     </w:t>
      </w:r>
    </w:p>
    <w:tbl>
      <w:tblPr>
        <w:tblpPr w:leftFromText="180" w:rightFromText="180" w:bottomFromText="200" w:vertAnchor="page" w:horzAnchor="margin" w:tblpXSpec="center" w:tblpY="4842"/>
        <w:tblW w:w="9606" w:type="dxa"/>
        <w:tblLook w:val="04A0" w:firstRow="1" w:lastRow="0" w:firstColumn="1" w:lastColumn="0" w:noHBand="0" w:noVBand="1"/>
      </w:tblPr>
      <w:tblGrid>
        <w:gridCol w:w="1032"/>
        <w:gridCol w:w="5754"/>
        <w:gridCol w:w="2820"/>
      </w:tblGrid>
      <w:tr w:rsidR="00C37236" w:rsidTr="00C37236">
        <w:trPr>
          <w:trHeight w:val="370"/>
        </w:trPr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</w:t>
            </w:r>
          </w:p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п\п</w:t>
            </w:r>
          </w:p>
        </w:tc>
        <w:tc>
          <w:tcPr>
            <w:tcW w:w="57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Стоимость услуги </w:t>
            </w:r>
          </w:p>
        </w:tc>
      </w:tr>
      <w:tr w:rsidR="00C37236" w:rsidTr="00C37236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36" w:rsidRDefault="00C37236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36" w:rsidRDefault="00C37236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36" w:rsidRDefault="00C37236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C37236" w:rsidTr="00C37236">
        <w:trPr>
          <w:trHeight w:val="480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Организация показа концертов и концертных программ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552,32</w:t>
            </w:r>
          </w:p>
        </w:tc>
      </w:tr>
      <w:tr w:rsidR="00C37236" w:rsidTr="00C3723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36" w:rsidRDefault="00C37236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36" w:rsidRDefault="00C37236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36" w:rsidRDefault="00C37236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C37236" w:rsidTr="00C37236">
        <w:trPr>
          <w:trHeight w:val="11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321,95</w:t>
            </w:r>
          </w:p>
        </w:tc>
      </w:tr>
      <w:tr w:rsidR="00C37236" w:rsidTr="00C37236">
        <w:trPr>
          <w:trHeight w:val="40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36" w:rsidRDefault="00C37236">
            <w:pPr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236" w:rsidRDefault="00C37236">
            <w:pPr>
              <w:spacing w:line="276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874,27</w:t>
            </w:r>
          </w:p>
        </w:tc>
      </w:tr>
    </w:tbl>
    <w:p w:rsidR="00C37236" w:rsidRDefault="00C37236" w:rsidP="00C37236">
      <w:pPr>
        <w:widowControl w:val="0"/>
        <w:autoSpaceDE w:val="0"/>
        <w:autoSpaceDN w:val="0"/>
        <w:adjustRightInd w:val="0"/>
        <w:ind w:firstLine="0"/>
        <w:outlineLvl w:val="1"/>
        <w:rPr>
          <w:szCs w:val="28"/>
        </w:rPr>
      </w:pPr>
    </w:p>
    <w:p w:rsidR="00C37236" w:rsidRDefault="00C37236" w:rsidP="00C37236">
      <w:pPr>
        <w:ind w:firstLine="0"/>
        <w:jc w:val="center"/>
        <w:rPr>
          <w:szCs w:val="28"/>
          <w:lang w:eastAsia="ru-RU"/>
        </w:rPr>
      </w:pPr>
      <w:r>
        <w:rPr>
          <w:szCs w:val="28"/>
        </w:rPr>
        <w:t>Базовый норматив затрат на оказание услуг</w:t>
      </w:r>
      <w:r>
        <w:rPr>
          <w:szCs w:val="28"/>
          <w:lang w:eastAsia="ru-RU"/>
        </w:rPr>
        <w:t xml:space="preserve"> населению </w:t>
      </w:r>
    </w:p>
    <w:p w:rsidR="00C37236" w:rsidRDefault="00C37236" w:rsidP="00C37236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МБУК «Красненская ЦКС»</w:t>
      </w:r>
    </w:p>
    <w:p w:rsidR="00C37236" w:rsidRDefault="00C37236" w:rsidP="00C3723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C37236" w:rsidRDefault="00C37236" w:rsidP="00C37236">
      <w:pPr>
        <w:rPr>
          <w:szCs w:val="28"/>
        </w:rPr>
      </w:pPr>
    </w:p>
    <w:p w:rsidR="00C37236" w:rsidRDefault="00C37236" w:rsidP="00C37236">
      <w:pPr>
        <w:rPr>
          <w:szCs w:val="28"/>
        </w:rPr>
      </w:pPr>
    </w:p>
    <w:p w:rsidR="00C37236" w:rsidRDefault="00C37236" w:rsidP="00C37236">
      <w:pPr>
        <w:rPr>
          <w:szCs w:val="28"/>
        </w:rPr>
      </w:pPr>
    </w:p>
    <w:p w:rsidR="00C37236" w:rsidRDefault="00C37236" w:rsidP="00C37236">
      <w:pPr>
        <w:rPr>
          <w:szCs w:val="28"/>
        </w:rPr>
      </w:pPr>
    </w:p>
    <w:p w:rsidR="00C37236" w:rsidRDefault="00C37236" w:rsidP="00C37236">
      <w:pPr>
        <w:rPr>
          <w:sz w:val="24"/>
          <w:szCs w:val="24"/>
        </w:rPr>
      </w:pPr>
    </w:p>
    <w:p w:rsidR="00C37236" w:rsidRDefault="00C37236" w:rsidP="00C37236">
      <w:pPr>
        <w:rPr>
          <w:sz w:val="24"/>
          <w:szCs w:val="24"/>
        </w:rPr>
      </w:pPr>
    </w:p>
    <w:p w:rsidR="00C37236" w:rsidRDefault="00C37236" w:rsidP="00C37236">
      <w:pPr>
        <w:rPr>
          <w:sz w:val="24"/>
          <w:szCs w:val="24"/>
        </w:rPr>
      </w:pPr>
    </w:p>
    <w:p w:rsidR="00C37236" w:rsidRDefault="00C37236" w:rsidP="00C37236">
      <w:pPr>
        <w:rPr>
          <w:sz w:val="24"/>
          <w:szCs w:val="24"/>
        </w:rPr>
      </w:pPr>
    </w:p>
    <w:p w:rsidR="00C37236" w:rsidRDefault="00C37236" w:rsidP="00C37236">
      <w:pPr>
        <w:rPr>
          <w:sz w:val="24"/>
          <w:szCs w:val="24"/>
        </w:rPr>
      </w:pPr>
    </w:p>
    <w:p w:rsidR="00C37236" w:rsidRDefault="00C37236" w:rsidP="00C37236">
      <w:pPr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1D77B0" w:rsidRDefault="001D77B0" w:rsidP="00C37236">
      <w:pPr>
        <w:ind w:firstLine="0"/>
        <w:rPr>
          <w:sz w:val="24"/>
          <w:szCs w:val="24"/>
        </w:rPr>
      </w:pPr>
    </w:p>
    <w:p w:rsidR="001D77B0" w:rsidRDefault="001D77B0" w:rsidP="00C37236">
      <w:pPr>
        <w:ind w:firstLine="0"/>
        <w:rPr>
          <w:sz w:val="24"/>
          <w:szCs w:val="24"/>
        </w:rPr>
      </w:pPr>
    </w:p>
    <w:p w:rsidR="001D77B0" w:rsidRDefault="001D77B0" w:rsidP="00C37236">
      <w:pPr>
        <w:ind w:firstLine="0"/>
        <w:rPr>
          <w:sz w:val="24"/>
          <w:szCs w:val="24"/>
        </w:rPr>
      </w:pPr>
    </w:p>
    <w:p w:rsidR="001D77B0" w:rsidRDefault="001D77B0" w:rsidP="00C37236">
      <w:pPr>
        <w:ind w:firstLine="0"/>
        <w:rPr>
          <w:sz w:val="24"/>
          <w:szCs w:val="24"/>
        </w:rPr>
      </w:pPr>
    </w:p>
    <w:p w:rsidR="00C37236" w:rsidRDefault="00C37236" w:rsidP="00C37236">
      <w:pPr>
        <w:ind w:firstLine="0"/>
        <w:rPr>
          <w:sz w:val="24"/>
          <w:szCs w:val="24"/>
        </w:rPr>
      </w:pPr>
    </w:p>
    <w:p w:rsidR="00886252" w:rsidRPr="00BC0458" w:rsidRDefault="00886252" w:rsidP="00886252">
      <w:pPr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</w:t>
      </w:r>
      <w:r w:rsidRPr="00BC0458">
        <w:rPr>
          <w:szCs w:val="28"/>
        </w:rPr>
        <w:t>Приложение №</w:t>
      </w:r>
      <w:r>
        <w:rPr>
          <w:szCs w:val="28"/>
        </w:rPr>
        <w:t xml:space="preserve"> </w:t>
      </w:r>
      <w:r>
        <w:rPr>
          <w:szCs w:val="28"/>
        </w:rPr>
        <w:t>2</w:t>
      </w:r>
      <w:r w:rsidRPr="00BC0458">
        <w:rPr>
          <w:szCs w:val="28"/>
        </w:rPr>
        <w:t xml:space="preserve"> к постановлению</w:t>
      </w:r>
    </w:p>
    <w:p w:rsidR="00886252" w:rsidRPr="00BC0458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BC0458">
        <w:rPr>
          <w:szCs w:val="28"/>
        </w:rPr>
        <w:t xml:space="preserve">                                        </w:t>
      </w:r>
      <w:r>
        <w:rPr>
          <w:szCs w:val="28"/>
        </w:rPr>
        <w:t xml:space="preserve">       Администрации Красненского</w:t>
      </w:r>
      <w:r w:rsidRPr="00BC0458">
        <w:rPr>
          <w:szCs w:val="28"/>
        </w:rPr>
        <w:t xml:space="preserve"> сельсовета                           </w:t>
      </w: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2"/>
        </w:rPr>
      </w:pPr>
      <w:r w:rsidRPr="00BC0458">
        <w:rPr>
          <w:szCs w:val="28"/>
        </w:rPr>
        <w:t xml:space="preserve">                 </w:t>
      </w:r>
      <w:r>
        <w:rPr>
          <w:szCs w:val="28"/>
        </w:rPr>
        <w:t>от 27.12.2016 г. № 113</w:t>
      </w: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86252" w:rsidRP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886252">
        <w:rPr>
          <w:szCs w:val="28"/>
        </w:rPr>
        <w:t>Значения</w:t>
      </w:r>
    </w:p>
    <w:p w:rsidR="00886252" w:rsidRP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886252">
        <w:rPr>
          <w:szCs w:val="28"/>
        </w:rPr>
        <w:t>норм, необходимых для определения базовых</w:t>
      </w:r>
    </w:p>
    <w:p w:rsidR="00886252" w:rsidRP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886252">
        <w:rPr>
          <w:szCs w:val="28"/>
        </w:rPr>
        <w:t xml:space="preserve">нормативов затрат на оказание муниципальных  услуг </w:t>
      </w:r>
    </w:p>
    <w:p w:rsidR="00886252" w:rsidRPr="001F31EA" w:rsidRDefault="00886252" w:rsidP="00886252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2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2835"/>
        <w:gridCol w:w="1417"/>
        <w:gridCol w:w="1701"/>
      </w:tblGrid>
      <w:tr w:rsidR="00886252" w:rsidRPr="001F31EA" w:rsidTr="00E11FC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bookmarkStart w:id="0" w:name="Par21"/>
            <w:bookmarkEnd w:id="0"/>
            <w:r w:rsidRPr="001F31EA">
              <w:rPr>
                <w:sz w:val="22"/>
              </w:rPr>
              <w:t>Наименование муниципальной  услуги</w:t>
            </w:r>
            <w:r w:rsidRPr="001F31EA">
              <w:rPr>
                <w:sz w:val="22"/>
                <w:vertAlign w:val="superscript"/>
              </w:rPr>
              <w:end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bookmarkStart w:id="1" w:name="Par22"/>
            <w:bookmarkEnd w:id="1"/>
            <w:r w:rsidRPr="001F31EA">
              <w:rPr>
                <w:sz w:val="22"/>
              </w:rPr>
              <w:t>Уникальный номер реестровой записи</w:t>
            </w:r>
            <w:r w:rsidRPr="001F31EA">
              <w:rPr>
                <w:sz w:val="22"/>
                <w:vertAlign w:val="superscript"/>
              </w:rPr>
              <w:endnoteReference w:id="2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bookmarkStart w:id="2" w:name="Par23"/>
            <w:bookmarkEnd w:id="2"/>
            <w:r w:rsidRPr="001F31EA">
              <w:rPr>
                <w:sz w:val="22"/>
              </w:rPr>
              <w:t>Наименование нормы</w:t>
            </w:r>
            <w:r w:rsidRPr="001F31EA">
              <w:rPr>
                <w:sz w:val="22"/>
                <w:vertAlign w:val="superscript"/>
              </w:rPr>
              <w:end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bookmarkStart w:id="3" w:name="Par24"/>
            <w:bookmarkEnd w:id="3"/>
            <w:r w:rsidRPr="001F31EA">
              <w:rPr>
                <w:sz w:val="22"/>
              </w:rPr>
              <w:t>Единица измерения нормы</w:t>
            </w:r>
            <w:r w:rsidRPr="001F31EA">
              <w:rPr>
                <w:sz w:val="22"/>
                <w:vertAlign w:val="superscript"/>
              </w:rPr>
              <w:end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bookmarkStart w:id="4" w:name="Par25"/>
            <w:bookmarkEnd w:id="4"/>
            <w:r>
              <w:rPr>
                <w:sz w:val="22"/>
              </w:rPr>
              <w:t xml:space="preserve">Значение </w:t>
            </w:r>
            <w:r w:rsidRPr="001F31EA">
              <w:rPr>
                <w:sz w:val="22"/>
              </w:rPr>
              <w:t>нормы</w:t>
            </w:r>
            <w:r w:rsidRPr="001F31EA">
              <w:rPr>
                <w:sz w:val="22"/>
                <w:vertAlign w:val="superscript"/>
              </w:rPr>
              <w:endnoteReference w:id="5"/>
            </w:r>
          </w:p>
        </w:tc>
        <w:bookmarkStart w:id="6" w:name="Par26"/>
        <w:bookmarkEnd w:id="6"/>
      </w:tr>
      <w:tr w:rsidR="00886252" w:rsidRPr="001F31EA" w:rsidTr="00E11FC0">
        <w:trPr>
          <w:trHeight w:val="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E11F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5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0700810000000000000510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1. Нормы, непосредственно связанные с оказанием муниципальной  услуги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 xml:space="preserve">1.1. Работники, непосредственно связанные </w:t>
            </w:r>
            <w:r w:rsidRPr="001F31EA">
              <w:rPr>
                <w:rFonts w:eastAsia="Times New Roman"/>
                <w:sz w:val="22"/>
                <w:lang w:eastAsia="ru-RU"/>
              </w:rPr>
              <w:br/>
              <w:t>с оказанием муниципальной  услуги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рабочее время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штатные 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количество затраченных человеко-часов 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 услуги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материальные запасы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единицы/ 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количество материальных запасов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особо ценное движимое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количество ОЦДИ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1.3. Иные нормы, непосредственно используемые в процессе оказания муниципальной  услуги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 Нормы на общехозяйственные нужды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2.1. Коммунальные услуги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Теплоэнергия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объем ресурсов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</w:t>
            </w:r>
            <w:r>
              <w:rPr>
                <w:sz w:val="22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кВт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объем ресурсов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823CDC" w:rsidRDefault="00886252" w:rsidP="00E11FC0">
            <w:pPr>
              <w:ind w:firstLine="0"/>
              <w:jc w:val="left"/>
              <w:rPr>
                <w:rFonts w:eastAsia="Times New Roman"/>
                <w:sz w:val="22"/>
                <w:highlight w:val="black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823CDC" w:rsidRDefault="00886252" w:rsidP="00E11FC0">
            <w:pPr>
              <w:ind w:firstLine="0"/>
              <w:jc w:val="left"/>
              <w:rPr>
                <w:rFonts w:eastAsia="Times New Roman"/>
                <w:sz w:val="22"/>
                <w:highlight w:val="black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2.2. Содержание объектов недвижимого имущества, необходимого для выполнения муниципального  задания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 задания</w:t>
            </w: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</w:tr>
      <w:tr w:rsidR="00886252" w:rsidRPr="001F31EA" w:rsidTr="00E11F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E11F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2.4. 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E11FC0">
            <w:pPr>
              <w:ind w:firstLine="0"/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159"/>
        <w:tblW w:w="9923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802"/>
        <w:gridCol w:w="1309"/>
        <w:gridCol w:w="1843"/>
      </w:tblGrid>
      <w:tr w:rsidR="00886252" w:rsidRPr="001F31EA" w:rsidTr="001D77B0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D265F0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D265F0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2.5.  Транспортные услуги</w:t>
            </w:r>
          </w:p>
        </w:tc>
      </w:tr>
      <w:tr w:rsidR="00886252" w:rsidRPr="001F31EA" w:rsidTr="001D77B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</w:p>
        </w:tc>
      </w:tr>
      <w:tr w:rsidR="00886252" w:rsidRPr="001F31EA" w:rsidTr="001D77B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886252" w:rsidRPr="001F31EA" w:rsidTr="001D77B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рабочее время работников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штатные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количество затраченных человеко-часов </w:t>
            </w:r>
          </w:p>
        </w:tc>
      </w:tr>
      <w:tr w:rsidR="00886252" w:rsidRPr="001F31EA" w:rsidTr="001D77B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2.7. Прочие общехозяйственные нужды</w:t>
            </w:r>
          </w:p>
        </w:tc>
      </w:tr>
      <w:tr w:rsidR="00886252" w:rsidRPr="001F31EA" w:rsidTr="001D77B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Изготовление сертификата подключение к системе электронного документооборота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контракт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1D77B0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 объем средств</w:t>
            </w:r>
          </w:p>
        </w:tc>
      </w:tr>
    </w:tbl>
    <w:p w:rsidR="00886252" w:rsidRPr="00BC0458" w:rsidRDefault="00886252" w:rsidP="00886252">
      <w:pPr>
        <w:tabs>
          <w:tab w:val="left" w:pos="3906"/>
        </w:tabs>
        <w:ind w:firstLine="0"/>
        <w:rPr>
          <w:sz w:val="24"/>
          <w:szCs w:val="24"/>
        </w:rPr>
      </w:pPr>
    </w:p>
    <w:p w:rsidR="00C37236" w:rsidRDefault="00C37236" w:rsidP="00C37236">
      <w:pPr>
        <w:tabs>
          <w:tab w:val="left" w:pos="3906"/>
        </w:tabs>
        <w:ind w:firstLine="0"/>
        <w:rPr>
          <w:sz w:val="24"/>
          <w:szCs w:val="24"/>
        </w:rPr>
      </w:pPr>
    </w:p>
    <w:p w:rsidR="001A0958" w:rsidRDefault="001A0958"/>
    <w:sectPr w:rsidR="001A0958" w:rsidSect="008862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14" w:rsidRDefault="008B1A14" w:rsidP="00C37236">
      <w:r>
        <w:separator/>
      </w:r>
    </w:p>
  </w:endnote>
  <w:endnote w:type="continuationSeparator" w:id="0">
    <w:p w:rsidR="008B1A14" w:rsidRDefault="008B1A14" w:rsidP="00C37236">
      <w:r>
        <w:continuationSeparator/>
      </w:r>
    </w:p>
  </w:endnote>
  <w:endnote w:id="1">
    <w:p w:rsidR="00886252" w:rsidRPr="004144C5" w:rsidRDefault="00886252" w:rsidP="00886252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2"/>
        </w:rPr>
      </w:pPr>
      <w:r w:rsidRPr="004144C5">
        <w:rPr>
          <w:rStyle w:val="a7"/>
          <w:sz w:val="22"/>
        </w:rPr>
        <w:endnoteRef/>
      </w:r>
      <w:r w:rsidRPr="004144C5">
        <w:rPr>
          <w:sz w:val="22"/>
        </w:rPr>
        <w:t> </w:t>
      </w:r>
      <w:r w:rsidRPr="004144C5">
        <w:rPr>
          <w:color w:val="000000" w:themeColor="text1"/>
          <w:sz w:val="22"/>
        </w:rPr>
        <w:t>В графе 1 «Наименование муниципальной  услуги» указывается наименование муниципальной  услуги, для которой утверждается базовый норматив затрат.</w:t>
      </w:r>
    </w:p>
  </w:endnote>
  <w:endnote w:id="2">
    <w:p w:rsidR="00886252" w:rsidRPr="004144C5" w:rsidRDefault="00886252" w:rsidP="00886252">
      <w:pPr>
        <w:pStyle w:val="a3"/>
        <w:ind w:firstLine="540"/>
        <w:rPr>
          <w:rFonts w:ascii="Times New Roman" w:hAnsi="Times New Roman"/>
          <w:color w:val="000000" w:themeColor="text1"/>
          <w:sz w:val="22"/>
          <w:szCs w:val="22"/>
        </w:rPr>
      </w:pPr>
      <w:r w:rsidRPr="004144C5">
        <w:rPr>
          <w:rStyle w:val="a7"/>
          <w:rFonts w:ascii="Times New Roman" w:hAnsi="Times New Roman"/>
          <w:color w:val="000000" w:themeColor="text1"/>
          <w:sz w:val="22"/>
          <w:szCs w:val="22"/>
        </w:rPr>
        <w:endnoteRef/>
      </w:r>
      <w:r w:rsidRPr="004144C5">
        <w:rPr>
          <w:rFonts w:ascii="Times New Roman" w:hAnsi="Times New Roman"/>
          <w:color w:val="000000" w:themeColor="text1"/>
          <w:sz w:val="22"/>
          <w:szCs w:val="22"/>
        </w:rPr>
        <w:t xml:space="preserve"> В графе 2 «Уникальный номер реестровой записи» указывается уникальный номер реестровой записи муниципальной  услуги, в соответствии </w:t>
      </w:r>
      <w:r w:rsidRPr="004144C5">
        <w:rPr>
          <w:rFonts w:ascii="Times New Roman" w:hAnsi="Times New Roman"/>
          <w:color w:val="000000" w:themeColor="text1"/>
          <w:sz w:val="22"/>
          <w:szCs w:val="22"/>
        </w:rPr>
        <w:br/>
        <w:t>с утвержденным ведомственным перечнем муниципальных услуг (работ).</w:t>
      </w:r>
    </w:p>
  </w:endnote>
  <w:endnote w:id="3">
    <w:p w:rsidR="00886252" w:rsidRPr="004144C5" w:rsidRDefault="00886252" w:rsidP="00886252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2"/>
        </w:rPr>
      </w:pPr>
      <w:r w:rsidRPr="004144C5">
        <w:rPr>
          <w:rStyle w:val="a7"/>
          <w:color w:val="000000" w:themeColor="text1"/>
          <w:sz w:val="22"/>
        </w:rPr>
        <w:endnoteRef/>
      </w:r>
      <w:r w:rsidRPr="004144C5">
        <w:rPr>
          <w:color w:val="000000" w:themeColor="text1"/>
          <w:sz w:val="22"/>
        </w:rPr>
        <w:t> В графе 3 «Наименование  нормы» указывается наименование  нормы, используемой для оказания муниципальной 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 услуги).</w:t>
      </w:r>
    </w:p>
  </w:endnote>
  <w:endnote w:id="4">
    <w:p w:rsidR="00886252" w:rsidRPr="004144C5" w:rsidRDefault="00886252" w:rsidP="00886252">
      <w:pPr>
        <w:pStyle w:val="a3"/>
        <w:ind w:firstLine="540"/>
        <w:rPr>
          <w:rFonts w:ascii="Times New Roman" w:hAnsi="Times New Roman"/>
          <w:color w:val="000000" w:themeColor="text1"/>
          <w:sz w:val="22"/>
          <w:szCs w:val="22"/>
        </w:rPr>
      </w:pPr>
      <w:r w:rsidRPr="004144C5">
        <w:rPr>
          <w:rStyle w:val="a7"/>
          <w:rFonts w:ascii="Times New Roman" w:hAnsi="Times New Roman"/>
          <w:color w:val="000000" w:themeColor="text1"/>
          <w:sz w:val="22"/>
          <w:szCs w:val="22"/>
        </w:rPr>
        <w:endnoteRef/>
      </w:r>
      <w:r w:rsidRPr="004144C5">
        <w:rPr>
          <w:rFonts w:ascii="Times New Roman" w:hAnsi="Times New Roman"/>
          <w:color w:val="000000" w:themeColor="text1"/>
          <w:sz w:val="22"/>
          <w:szCs w:val="22"/>
        </w:rPr>
        <w:t> В графе 4 «Единица измерения  нормы» указывается единица, используемая для измерения  нормы (единицы, штуки, Гкал, кВт-ч., куб. м, кв. м, комплекты, штатные единицы, часы и другие единицы измерения).</w:t>
      </w:r>
    </w:p>
  </w:endnote>
  <w:endnote w:id="5">
    <w:p w:rsidR="00886252" w:rsidRPr="00BC0458" w:rsidRDefault="00886252" w:rsidP="00886252">
      <w:pPr>
        <w:ind w:firstLine="0"/>
        <w:rPr>
          <w:szCs w:val="28"/>
        </w:rPr>
      </w:pPr>
      <w:r w:rsidRPr="004144C5">
        <w:rPr>
          <w:rStyle w:val="a7"/>
          <w:color w:val="000000" w:themeColor="text1"/>
          <w:sz w:val="22"/>
        </w:rPr>
        <w:endnoteRef/>
      </w:r>
      <w:r w:rsidRPr="004144C5">
        <w:rPr>
          <w:color w:val="000000" w:themeColor="text1"/>
          <w:sz w:val="22"/>
        </w:rPr>
        <w:t> В графе 5 «Значение  нормы» указываются значения  норм, определенные для муниципальной  услуги по методу наиболее эффективного учреждения.</w:t>
      </w:r>
      <w:r w:rsidRPr="001F31EA">
        <w:rPr>
          <w:szCs w:val="28"/>
        </w:rPr>
        <w:t xml:space="preserve"> </w:t>
      </w: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BC0458">
        <w:rPr>
          <w:szCs w:val="28"/>
        </w:rPr>
        <w:t xml:space="preserve">                                               </w:t>
      </w: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</w:p>
    <w:p w:rsidR="00886252" w:rsidRDefault="001D77B0" w:rsidP="001D77B0">
      <w:pPr>
        <w:widowControl w:val="0"/>
        <w:autoSpaceDE w:val="0"/>
        <w:autoSpaceDN w:val="0"/>
        <w:adjustRightInd w:val="0"/>
        <w:ind w:firstLine="0"/>
        <w:outlineLvl w:val="1"/>
        <w:rPr>
          <w:szCs w:val="28"/>
        </w:rPr>
      </w:pPr>
      <w:r>
        <w:rPr>
          <w:szCs w:val="28"/>
        </w:rPr>
        <w:t xml:space="preserve">        </w:t>
      </w:r>
    </w:p>
    <w:p w:rsidR="00886252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</w:t>
      </w:r>
      <w:r w:rsidRPr="00BC0458">
        <w:rPr>
          <w:szCs w:val="28"/>
        </w:rPr>
        <w:t>Приложение №</w:t>
      </w:r>
      <w:r w:rsidR="00C11CD5">
        <w:rPr>
          <w:szCs w:val="28"/>
        </w:rPr>
        <w:t xml:space="preserve"> </w:t>
      </w:r>
      <w:bookmarkStart w:id="5" w:name="_GoBack"/>
      <w:bookmarkEnd w:id="5"/>
      <w:r>
        <w:rPr>
          <w:szCs w:val="28"/>
        </w:rPr>
        <w:t>3</w:t>
      </w:r>
      <w:r w:rsidRPr="00BC0458">
        <w:rPr>
          <w:szCs w:val="28"/>
        </w:rPr>
        <w:t xml:space="preserve"> к постановлению</w:t>
      </w:r>
      <w:r>
        <w:rPr>
          <w:szCs w:val="28"/>
        </w:rPr>
        <w:t xml:space="preserve">                                              </w:t>
      </w:r>
    </w:p>
    <w:p w:rsidR="00886252" w:rsidRPr="00BC0458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>
        <w:rPr>
          <w:szCs w:val="28"/>
        </w:rPr>
        <w:t xml:space="preserve">                                               Администрации Красненского</w:t>
      </w:r>
      <w:r w:rsidRPr="00BC0458">
        <w:rPr>
          <w:szCs w:val="28"/>
        </w:rPr>
        <w:t xml:space="preserve"> сельсовета                           </w:t>
      </w:r>
    </w:p>
    <w:p w:rsidR="00886252" w:rsidRPr="00BC0458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BC0458">
        <w:rPr>
          <w:szCs w:val="28"/>
        </w:rPr>
        <w:t xml:space="preserve">                 </w:t>
      </w:r>
      <w:r w:rsidR="001D77B0">
        <w:rPr>
          <w:szCs w:val="28"/>
        </w:rPr>
        <w:t xml:space="preserve"> от 27.12.2016 г. № 113</w:t>
      </w:r>
    </w:p>
    <w:p w:rsidR="00886252" w:rsidRPr="001D77B0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86252" w:rsidRPr="001D77B0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1D77B0">
        <w:rPr>
          <w:szCs w:val="28"/>
        </w:rPr>
        <w:t>Значения</w:t>
      </w:r>
    </w:p>
    <w:p w:rsidR="00886252" w:rsidRPr="001D77B0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1D77B0">
        <w:rPr>
          <w:szCs w:val="28"/>
        </w:rPr>
        <w:t>норм, необходимых для определения базовых</w:t>
      </w:r>
    </w:p>
    <w:p w:rsidR="00886252" w:rsidRPr="001D77B0" w:rsidRDefault="00886252" w:rsidP="00886252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1D77B0">
        <w:rPr>
          <w:szCs w:val="28"/>
        </w:rPr>
        <w:t xml:space="preserve">нормативов затрат на оказание муниципальных  услуг </w:t>
      </w:r>
    </w:p>
    <w:p w:rsidR="00886252" w:rsidRPr="001F31EA" w:rsidRDefault="00886252" w:rsidP="00886252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sz w:val="22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943"/>
        <w:gridCol w:w="1309"/>
        <w:gridCol w:w="108"/>
        <w:gridCol w:w="1843"/>
        <w:gridCol w:w="34"/>
      </w:tblGrid>
      <w:tr w:rsidR="00886252" w:rsidRPr="001F31EA" w:rsidTr="001D77B0">
        <w:trPr>
          <w:gridAfter w:val="1"/>
          <w:wAfter w:w="34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Наименование муниципальной  услуги</w:t>
            </w:r>
            <w:r w:rsidRPr="001F31EA">
              <w:rPr>
                <w:sz w:val="22"/>
                <w:vertAlign w:val="superscript"/>
              </w:rPr>
              <w:endnoteRef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Уникальный номер реестровой записи</w:t>
            </w:r>
            <w:r w:rsidRPr="001F31EA">
              <w:rPr>
                <w:sz w:val="22"/>
                <w:vertAlign w:val="superscript"/>
              </w:rPr>
              <w:endnoteRef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Наименование нормы</w:t>
            </w:r>
            <w:r w:rsidRPr="001F31EA">
              <w:rPr>
                <w:sz w:val="22"/>
                <w:vertAlign w:val="superscript"/>
              </w:rPr>
              <w:endnoteRef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Единица измерения нормы</w:t>
            </w:r>
            <w:r w:rsidRPr="001F31EA">
              <w:rPr>
                <w:sz w:val="22"/>
                <w:vertAlign w:val="superscript"/>
              </w:rPr>
              <w:endnoteRef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Значение </w:t>
            </w:r>
            <w:r w:rsidRPr="001F31EA">
              <w:rPr>
                <w:sz w:val="22"/>
              </w:rPr>
              <w:t>нормы</w:t>
            </w:r>
            <w:r w:rsidRPr="001F31EA">
              <w:rPr>
                <w:sz w:val="22"/>
                <w:vertAlign w:val="superscript"/>
              </w:rPr>
              <w:endnoteRef/>
            </w:r>
          </w:p>
        </w:tc>
      </w:tr>
      <w:tr w:rsidR="00886252" w:rsidRPr="001F31EA" w:rsidTr="001D77B0">
        <w:trPr>
          <w:gridAfter w:val="1"/>
          <w:wAfter w:w="34" w:type="dxa"/>
          <w:trHeight w:val="2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52" w:rsidRPr="001F31EA" w:rsidRDefault="00886252" w:rsidP="007A11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1F31EA">
              <w:rPr>
                <w:sz w:val="22"/>
              </w:rPr>
              <w:t>5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07025100000000000004103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1. Нормы, непосредственно связанные с оказанием муниципальной  услуги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 xml:space="preserve">1.1. Работники, непосредственно связанные </w:t>
            </w:r>
            <w:r w:rsidRPr="001F31EA">
              <w:rPr>
                <w:rFonts w:eastAsia="Times New Roman"/>
                <w:sz w:val="22"/>
                <w:lang w:eastAsia="ru-RU"/>
              </w:rPr>
              <w:br/>
              <w:t>с оказанием муниципальной  услуги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рабочее время работников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штатные 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количество затраченных человеко-часов 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 услуги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материальные запасы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единицы/ метры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количество материальных запасов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особо ценное движимое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единицы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количество ОЦДИ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1.3. Иные нормы, непосредственно используемые в процессе оказания муниципальной  услуги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 Нормы на общехозяйственные нужды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2.1. Коммунальные услуги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Теплоэнергия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 Гкал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объем ресурсов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7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A435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Электроэнергия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A435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кВт 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A4354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объем ресурсов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2.2. Содержание объектов недвижимого имущества, необходимого для выполнения муниципального  задания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 задания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4" w:type="dxa"/>
          <w:trHeight w:val="4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2.4. Услуги связи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jc w:val="left"/>
              <w:rPr>
                <w:sz w:val="22"/>
              </w:rPr>
            </w:pP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2.5.  Транспортные услуги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рабочее время работников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>штатные единицы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количество затраченных человеко-часов 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2.7. Прочие общехозяйственные нужды</w:t>
            </w:r>
          </w:p>
        </w:tc>
      </w:tr>
      <w:tr w:rsidR="00886252" w:rsidRPr="001F31EA" w:rsidTr="001D7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Изготовление сертификата подключение к системе электронного документооборота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sz w:val="22"/>
              </w:rPr>
            </w:pPr>
            <w:r w:rsidRPr="001F31EA">
              <w:rPr>
                <w:sz w:val="22"/>
              </w:rPr>
              <w:t xml:space="preserve">сумма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252" w:rsidRPr="001F31EA" w:rsidRDefault="00886252" w:rsidP="007A1173">
            <w:pPr>
              <w:ind w:firstLine="0"/>
              <w:rPr>
                <w:rFonts w:ascii="Calibri" w:hAnsi="Calibri"/>
              </w:rPr>
            </w:pPr>
            <w:r w:rsidRPr="001F31EA">
              <w:rPr>
                <w:rFonts w:eastAsia="Times New Roman"/>
                <w:sz w:val="22"/>
                <w:lang w:eastAsia="ru-RU"/>
              </w:rPr>
              <w:t>объем средств</w:t>
            </w:r>
          </w:p>
        </w:tc>
      </w:tr>
    </w:tbl>
    <w:p w:rsidR="00886252" w:rsidRPr="001F31EA" w:rsidRDefault="00886252" w:rsidP="00886252">
      <w:pPr>
        <w:ind w:firstLine="0"/>
        <w:rPr>
          <w:rFonts w:ascii="Calibri" w:hAnsi="Calibri"/>
          <w:sz w:val="24"/>
          <w:szCs w:val="24"/>
        </w:rPr>
      </w:pPr>
    </w:p>
    <w:p w:rsidR="00886252" w:rsidRPr="00BC0458" w:rsidRDefault="00886252" w:rsidP="00886252">
      <w:pPr>
        <w:tabs>
          <w:tab w:val="left" w:pos="3906"/>
        </w:tabs>
        <w:jc w:val="center"/>
        <w:rPr>
          <w:sz w:val="24"/>
          <w:szCs w:val="24"/>
        </w:rPr>
      </w:pPr>
    </w:p>
    <w:p w:rsidR="00886252" w:rsidRPr="009F0E79" w:rsidRDefault="00886252" w:rsidP="00886252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14" w:rsidRDefault="008B1A14" w:rsidP="00C37236">
      <w:r>
        <w:separator/>
      </w:r>
    </w:p>
  </w:footnote>
  <w:footnote w:type="continuationSeparator" w:id="0">
    <w:p w:rsidR="008B1A14" w:rsidRDefault="008B1A14" w:rsidP="00C3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61"/>
    <w:multiLevelType w:val="hybridMultilevel"/>
    <w:tmpl w:val="6DF013C8"/>
    <w:lvl w:ilvl="0" w:tplc="877E834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26"/>
    <w:rsid w:val="00167326"/>
    <w:rsid w:val="001A0958"/>
    <w:rsid w:val="001D77B0"/>
    <w:rsid w:val="00566856"/>
    <w:rsid w:val="006315F1"/>
    <w:rsid w:val="00886252"/>
    <w:rsid w:val="008B1A14"/>
    <w:rsid w:val="00B70D28"/>
    <w:rsid w:val="00C11CD5"/>
    <w:rsid w:val="00C3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37236"/>
    <w:pPr>
      <w:ind w:firstLine="0"/>
    </w:pPr>
    <w:rPr>
      <w:rFonts w:ascii="Calibri" w:hAnsi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37236"/>
    <w:rPr>
      <w:rFonts w:ascii="Calibri" w:eastAsia="Calibri" w:hAnsi="Calibri" w:cs="Times New Roman"/>
      <w:sz w:val="20"/>
      <w:szCs w:val="20"/>
    </w:rPr>
  </w:style>
  <w:style w:type="paragraph" w:styleId="a5">
    <w:name w:val="Subtitle"/>
    <w:basedOn w:val="a"/>
    <w:link w:val="a6"/>
    <w:qFormat/>
    <w:rsid w:val="00C37236"/>
    <w:pPr>
      <w:ind w:firstLine="0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37236"/>
    <w:rPr>
      <w:rFonts w:ascii="Arial" w:eastAsia="Times New Roman" w:hAnsi="Arial" w:cs="Times New Roman"/>
      <w:sz w:val="36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37236"/>
    <w:rPr>
      <w:vertAlign w:val="superscript"/>
    </w:rPr>
  </w:style>
  <w:style w:type="paragraph" w:styleId="a8">
    <w:name w:val="No Spacing"/>
    <w:uiPriority w:val="1"/>
    <w:qFormat/>
    <w:rsid w:val="00C372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37236"/>
    <w:pPr>
      <w:ind w:firstLine="0"/>
    </w:pPr>
    <w:rPr>
      <w:rFonts w:ascii="Calibri" w:hAnsi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37236"/>
    <w:rPr>
      <w:rFonts w:ascii="Calibri" w:eastAsia="Calibri" w:hAnsi="Calibri" w:cs="Times New Roman"/>
      <w:sz w:val="20"/>
      <w:szCs w:val="20"/>
    </w:rPr>
  </w:style>
  <w:style w:type="paragraph" w:styleId="a5">
    <w:name w:val="Subtitle"/>
    <w:basedOn w:val="a"/>
    <w:link w:val="a6"/>
    <w:qFormat/>
    <w:rsid w:val="00C37236"/>
    <w:pPr>
      <w:ind w:firstLine="0"/>
      <w:jc w:val="center"/>
    </w:pPr>
    <w:rPr>
      <w:rFonts w:ascii="Arial" w:eastAsia="Times New Roman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37236"/>
    <w:rPr>
      <w:rFonts w:ascii="Arial" w:eastAsia="Times New Roman" w:hAnsi="Arial" w:cs="Times New Roman"/>
      <w:sz w:val="36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37236"/>
    <w:rPr>
      <w:vertAlign w:val="superscript"/>
    </w:rPr>
  </w:style>
  <w:style w:type="paragraph" w:styleId="a8">
    <w:name w:val="No Spacing"/>
    <w:uiPriority w:val="1"/>
    <w:qFormat/>
    <w:rsid w:val="00C372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5</cp:revision>
  <dcterms:created xsi:type="dcterms:W3CDTF">2016-12-27T02:49:00Z</dcterms:created>
  <dcterms:modified xsi:type="dcterms:W3CDTF">2016-12-27T03:38:00Z</dcterms:modified>
</cp:coreProperties>
</file>