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51" w:rsidRDefault="00845551" w:rsidP="0084555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КРАСНОЯРСКИЙ КРАЙ БАЛАХТИНСКИЙ РАЙОН </w:t>
      </w:r>
    </w:p>
    <w:p w:rsidR="00845551" w:rsidRDefault="00845551" w:rsidP="008455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КРАСНЕНСКИЙ СЕЛЬСКИЙ СОВЕТ ДЕПУТАТОВ</w:t>
      </w:r>
    </w:p>
    <w:p w:rsidR="00845551" w:rsidRDefault="00845551" w:rsidP="00845551">
      <w:pPr>
        <w:spacing w:before="24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5551" w:rsidRDefault="00845551" w:rsidP="00845551">
      <w:pPr>
        <w:spacing w:before="240"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845551" w:rsidRDefault="00845551" w:rsidP="00845551">
      <w:pPr>
        <w:spacing w:before="240"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845551" w:rsidRDefault="00845551" w:rsidP="00845551">
      <w:pPr>
        <w:spacing w:before="240"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22.11.2017 г.                               д. Красная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№ 18-67 р</w:t>
      </w:r>
    </w:p>
    <w:p w:rsidR="00845551" w:rsidRDefault="00845551" w:rsidP="008455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551" w:rsidRDefault="00845551" w:rsidP="00845551">
      <w:pPr>
        <w:pStyle w:val="1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 мест погребения</w:t>
      </w:r>
    </w:p>
    <w:p w:rsidR="00845551" w:rsidRDefault="00845551" w:rsidP="008455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5551" w:rsidRDefault="00845551" w:rsidP="008455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 января 1996 г. № 8-ФЗ «О погребении и похоронном деле», Земельным кодексом РФ, Градостроительным кодексом РФ, МДК 11-01.2002, МДС 31-10.2004</w:t>
      </w:r>
      <w:r w:rsidR="00EB2962">
        <w:rPr>
          <w:rFonts w:ascii="Times New Roman" w:hAnsi="Times New Roman" w:cs="Times New Roman"/>
          <w:sz w:val="28"/>
          <w:szCs w:val="28"/>
        </w:rPr>
        <w:t>, руководствуясь статьями 23,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27 Устава Красненского сельсовета Балахтинского района Красноярского края, Красненский сельский Совет депутатов</w:t>
      </w:r>
    </w:p>
    <w:p w:rsidR="00845551" w:rsidRDefault="00845551" w:rsidP="008455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45551" w:rsidRDefault="00845551" w:rsidP="0084555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места погребения на отведенных в соответствии с этическими, </w:t>
      </w:r>
      <w:r w:rsidRPr="00845551">
        <w:rPr>
          <w:rFonts w:ascii="Times New Roman" w:hAnsi="Times New Roman"/>
          <w:sz w:val="28"/>
          <w:szCs w:val="28"/>
        </w:rPr>
        <w:t>санитарными</w:t>
      </w:r>
      <w:r>
        <w:rPr>
          <w:rFonts w:ascii="Times New Roman" w:hAnsi="Times New Roman"/>
          <w:sz w:val="28"/>
          <w:szCs w:val="28"/>
        </w:rPr>
        <w:t xml:space="preserve"> и экологическими требованиями участках земли</w:t>
      </w:r>
    </w:p>
    <w:p w:rsidR="00845551" w:rsidRDefault="00845551" w:rsidP="008455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сооружаемыми на них кладбищами для захоронения тел (останков) умерших;</w:t>
      </w:r>
    </w:p>
    <w:p w:rsidR="00845551" w:rsidRDefault="00845551" w:rsidP="00845551">
      <w:pPr>
        <w:pStyle w:val="ConsNormal"/>
        <w:numPr>
          <w:ilvl w:val="0"/>
          <w:numId w:val="1"/>
        </w:numPr>
        <w:tabs>
          <w:tab w:val="left" w:pos="855"/>
        </w:tabs>
        <w:ind w:right="0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виды мест погребения:</w:t>
      </w:r>
    </w:p>
    <w:p w:rsidR="00845551" w:rsidRDefault="00845551" w:rsidP="008455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обычаям - общественные, вероисповедальные, воинские;</w:t>
      </w:r>
    </w:p>
    <w:p w:rsidR="00845551" w:rsidRDefault="00845551" w:rsidP="008455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историческому и культурному значению -историко-мемориальные.</w:t>
      </w:r>
    </w:p>
    <w:p w:rsidR="00845551" w:rsidRDefault="00845551" w:rsidP="00845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 тип погребений кладбища:</w:t>
      </w:r>
    </w:p>
    <w:p w:rsidR="00845551" w:rsidRDefault="00845551" w:rsidP="008455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традиционный;</w:t>
      </w:r>
    </w:p>
    <w:p w:rsidR="00845551" w:rsidRDefault="00845551" w:rsidP="008455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смешанный способ погребения (с захоронением в гробах, в землю без гробов);</w:t>
      </w:r>
    </w:p>
    <w:p w:rsidR="00845551" w:rsidRDefault="00845551" w:rsidP="00845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Установить размер земельного участка для кладбища д. Красная  – 7974 кв.м.;</w:t>
      </w:r>
    </w:p>
    <w:p w:rsidR="00845551" w:rsidRDefault="00845551" w:rsidP="00845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Установить размер бесплатно предоставляемого участка земли для погребения умершего в целях гарантирования погребения на этом же участке земли умершего супруга или близкого родственника – </w:t>
      </w:r>
      <w:r w:rsidR="00063284">
        <w:rPr>
          <w:rFonts w:ascii="Times New Roman" w:hAnsi="Times New Roman"/>
          <w:sz w:val="28"/>
          <w:szCs w:val="28"/>
        </w:rPr>
        <w:t>7,5</w:t>
      </w:r>
      <w:r>
        <w:rPr>
          <w:rFonts w:ascii="Times New Roman" w:hAnsi="Times New Roman"/>
          <w:sz w:val="28"/>
          <w:szCs w:val="28"/>
        </w:rPr>
        <w:t xml:space="preserve"> кв.м.;</w:t>
      </w:r>
    </w:p>
    <w:p w:rsidR="00845551" w:rsidRDefault="00845551" w:rsidP="00845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Контроль за исполнением решения оставляем за собой.</w:t>
      </w:r>
    </w:p>
    <w:p w:rsidR="00845551" w:rsidRDefault="00845551" w:rsidP="00845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подписания и подлежит официальному опубликованию в газете «Красненские вести».</w:t>
      </w:r>
    </w:p>
    <w:p w:rsidR="00845551" w:rsidRDefault="00845551" w:rsidP="00845551">
      <w:pPr>
        <w:keepNext/>
        <w:autoSpaceDN w:val="0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45551" w:rsidRDefault="00845551" w:rsidP="00845551">
      <w:pPr>
        <w:keepNext/>
        <w:autoSpaceDN w:val="0"/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Председатель Красненского </w:t>
      </w:r>
    </w:p>
    <w:p w:rsidR="00845551" w:rsidRDefault="00845551" w:rsidP="00845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сельского Совета депутатов                     ______________ </w:t>
      </w:r>
      <w:r w:rsidR="00EE498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063284">
        <w:rPr>
          <w:rFonts w:ascii="Times New Roman" w:eastAsia="Times New Roman" w:hAnsi="Times New Roman" w:cs="Times New Roman"/>
          <w:sz w:val="28"/>
          <w:szCs w:val="28"/>
          <w:lang w:eastAsia="x-none"/>
        </w:rPr>
        <w:t>А.И. Глазков</w:t>
      </w:r>
    </w:p>
    <w:p w:rsidR="00845551" w:rsidRDefault="00845551" w:rsidP="00845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B4E6B" w:rsidRPr="00845551" w:rsidRDefault="00845551" w:rsidP="00845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Глава Красненского сельсовета              ________________ О.А. Юшков</w:t>
      </w:r>
    </w:p>
    <w:sectPr w:rsidR="007B4E6B" w:rsidRPr="0084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B6AD3"/>
    <w:multiLevelType w:val="hybridMultilevel"/>
    <w:tmpl w:val="D4D47940"/>
    <w:lvl w:ilvl="0" w:tplc="EC02AD5E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eastAsia="Calibri" w:hAnsi="Times New Roman" w:cs="Times New Roman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DF"/>
    <w:rsid w:val="00063284"/>
    <w:rsid w:val="006837DF"/>
    <w:rsid w:val="007B4E6B"/>
    <w:rsid w:val="00845551"/>
    <w:rsid w:val="00901976"/>
    <w:rsid w:val="00EB2962"/>
    <w:rsid w:val="00EE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5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4555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4555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455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555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8455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8455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5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4555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4555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455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555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8455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845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1683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5</cp:revision>
  <dcterms:created xsi:type="dcterms:W3CDTF">2017-12-04T02:44:00Z</dcterms:created>
  <dcterms:modified xsi:type="dcterms:W3CDTF">2017-12-04T06:25:00Z</dcterms:modified>
</cp:coreProperties>
</file>