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E8" w:rsidRDefault="003230E8" w:rsidP="003230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3230E8" w:rsidRDefault="003230E8" w:rsidP="00323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3230E8" w:rsidRDefault="003230E8" w:rsidP="003230E8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30E8" w:rsidRDefault="003230E8" w:rsidP="003230E8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3230E8" w:rsidRDefault="003230E8" w:rsidP="003230E8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3230E8" w:rsidRDefault="003230E8" w:rsidP="003230E8">
      <w:pPr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22.11.2017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 Красная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18-72 р</w:t>
      </w:r>
    </w:p>
    <w:p w:rsidR="003230E8" w:rsidRDefault="003230E8" w:rsidP="00323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0E8" w:rsidRDefault="003230E8" w:rsidP="003230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Красненского сельского Совета депутатов от 18.11.2014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№ 51-153 р «О введении налога на имущество физических лиц на территории Красненского сельсовета»</w:t>
      </w:r>
    </w:p>
    <w:p w:rsidR="003230E8" w:rsidRDefault="003230E8" w:rsidP="003230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30E8" w:rsidRDefault="003230E8" w:rsidP="003230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30E8" w:rsidRDefault="003230E8" w:rsidP="00323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соотсветствии с Федеральным законом от 06 октября 2013 г. № 131-ФЗ «Об общих принципах организации местного самоуправления в Российской Федерации, руководствуясь Уставом Красненского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Балахтинского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Красненский сельский Совет депутатов</w:t>
      </w:r>
    </w:p>
    <w:p w:rsidR="003230E8" w:rsidRDefault="003230E8" w:rsidP="00323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30E8" w:rsidRDefault="003230E8" w:rsidP="003230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Красненского сельского Совета депутатов от 18.11.2014г. № 51-153 р «О введении налога на имущество физических лиц на территории Красненского сельсовета» следующие изменения:</w:t>
      </w:r>
    </w:p>
    <w:p w:rsidR="003230E8" w:rsidRDefault="003230E8" w:rsidP="003230E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 решения изложить в следующей редакции:</w:t>
      </w:r>
    </w:p>
    <w:p w:rsidR="003230E8" w:rsidRDefault="003230E8" w:rsidP="00323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Установить налоговую ставку в зависимости от суммарной инвентаризационной стоимости в следующих размерах:</w:t>
      </w:r>
    </w:p>
    <w:p w:rsidR="003230E8" w:rsidRDefault="003230E8" w:rsidP="003230E8">
      <w:pPr>
        <w:pStyle w:val="a3"/>
        <w:ind w:left="10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10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3640"/>
      </w:tblGrid>
      <w:tr w:rsidR="003230E8" w:rsidTr="003230E8">
        <w:trPr>
          <w:trHeight w:val="25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E8" w:rsidRPr="003230E8" w:rsidRDefault="003230E8" w:rsidP="0032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0E8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налогоплательщика в праве общей собственности на каждый из таких объектов)</w:t>
            </w:r>
          </w:p>
          <w:p w:rsidR="003230E8" w:rsidRPr="003230E8" w:rsidRDefault="003230E8" w:rsidP="0032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E8" w:rsidRDefault="00323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3230E8" w:rsidTr="003230E8">
        <w:trPr>
          <w:trHeight w:val="25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E8" w:rsidRPr="003230E8" w:rsidRDefault="003230E8" w:rsidP="0032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0E8">
              <w:rPr>
                <w:rFonts w:ascii="Times New Roman" w:hAnsi="Times New Roman" w:cs="Times New Roman"/>
                <w:sz w:val="28"/>
                <w:szCs w:val="28"/>
              </w:rPr>
              <w:t>До 300 000 рублей включительно</w:t>
            </w:r>
          </w:p>
          <w:p w:rsidR="003230E8" w:rsidRPr="003230E8" w:rsidRDefault="003230E8" w:rsidP="0032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0E8">
              <w:rPr>
                <w:rFonts w:ascii="Times New Roman" w:hAnsi="Times New Roman" w:cs="Times New Roman"/>
                <w:sz w:val="28"/>
                <w:szCs w:val="28"/>
              </w:rPr>
              <w:t xml:space="preserve">-жилой дом, жилые помещения (квартира, комната), гараж, машино-место, единый недвижимый комплекс, объект незавершённого строительства, иные здание, строение, сооружение, помещение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8" w:rsidRDefault="003230E8">
            <w:pPr>
              <w:pStyle w:val="a3"/>
              <w:spacing w:line="276" w:lineRule="auto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E8" w:rsidRDefault="003230E8">
            <w:pPr>
              <w:pStyle w:val="a3"/>
              <w:spacing w:line="276" w:lineRule="auto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E8" w:rsidRDefault="003230E8">
            <w:pPr>
              <w:pStyle w:val="a3"/>
              <w:spacing w:line="276" w:lineRule="auto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E8" w:rsidRDefault="003230E8">
            <w:pPr>
              <w:pStyle w:val="a3"/>
              <w:spacing w:line="276" w:lineRule="auto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E8" w:rsidRDefault="003230E8">
            <w:pPr>
              <w:pStyle w:val="a3"/>
              <w:spacing w:line="276" w:lineRule="auto"/>
              <w:ind w:lef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 процента</w:t>
            </w:r>
          </w:p>
        </w:tc>
      </w:tr>
      <w:tr w:rsidR="003230E8" w:rsidTr="003230E8">
        <w:trPr>
          <w:trHeight w:val="25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E8" w:rsidRPr="003230E8" w:rsidRDefault="003230E8" w:rsidP="0032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0E8">
              <w:rPr>
                <w:rFonts w:ascii="Times New Roman" w:hAnsi="Times New Roman" w:cs="Times New Roman"/>
                <w:sz w:val="28"/>
                <w:szCs w:val="28"/>
              </w:rPr>
              <w:t>Свыше 300 000 до 500 000 рублей включительно</w:t>
            </w:r>
          </w:p>
          <w:p w:rsidR="003230E8" w:rsidRPr="003230E8" w:rsidRDefault="003230E8" w:rsidP="0032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-жилой дом, жилые помещения (квартира, комната), гараж, машино-место, единый недвижимый комплекс, объект незавершённого строительства, иные здание, строение, сооружение, помещение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8" w:rsidRDefault="003230E8">
            <w:pPr>
              <w:pStyle w:val="a3"/>
              <w:spacing w:line="276" w:lineRule="auto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E8" w:rsidRDefault="003230E8">
            <w:pPr>
              <w:pStyle w:val="a3"/>
              <w:spacing w:line="276" w:lineRule="auto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E8" w:rsidRDefault="003230E8">
            <w:pPr>
              <w:pStyle w:val="a3"/>
              <w:spacing w:line="276" w:lineRule="auto"/>
              <w:ind w:lef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 процента</w:t>
            </w:r>
          </w:p>
        </w:tc>
      </w:tr>
      <w:tr w:rsidR="003230E8" w:rsidTr="003230E8">
        <w:trPr>
          <w:trHeight w:val="25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E8" w:rsidRPr="003230E8" w:rsidRDefault="003230E8" w:rsidP="0032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500 000 рублей</w:t>
            </w:r>
          </w:p>
          <w:p w:rsidR="003230E8" w:rsidRPr="003230E8" w:rsidRDefault="003230E8" w:rsidP="0032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0E8">
              <w:rPr>
                <w:rFonts w:ascii="Times New Roman" w:hAnsi="Times New Roman" w:cs="Times New Roman"/>
                <w:sz w:val="28"/>
                <w:szCs w:val="28"/>
              </w:rPr>
              <w:t>-жилой дом, жилые помещения (квартира, комната), гараж, машино-место, единый недвижимый комплекс, объект незавершённого строительства, иные здание, строение, сооружение, помещение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8" w:rsidRDefault="003230E8">
            <w:pPr>
              <w:pStyle w:val="a3"/>
              <w:spacing w:line="276" w:lineRule="auto"/>
              <w:ind w:lef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E8" w:rsidRDefault="003230E8">
            <w:pPr>
              <w:pStyle w:val="a3"/>
              <w:spacing w:line="276" w:lineRule="auto"/>
              <w:ind w:lef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E8" w:rsidRDefault="003230E8">
            <w:pPr>
              <w:pStyle w:val="a3"/>
              <w:spacing w:line="276" w:lineRule="auto"/>
              <w:ind w:lef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E8" w:rsidRDefault="00323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3230E8" w:rsidRDefault="003230E8" w:rsidP="003230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30E8" w:rsidRDefault="003230E8" w:rsidP="00323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по истечении  одного месяца с момента официального опубликования, но не ранее 1 января 2018 года и подлежит официальному опубликованию в газете «Красненские вести».</w:t>
      </w:r>
    </w:p>
    <w:p w:rsidR="003230E8" w:rsidRDefault="003230E8" w:rsidP="003230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30E8" w:rsidRDefault="003230E8" w:rsidP="003230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0E8" w:rsidRDefault="003230E8" w:rsidP="003230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0E8" w:rsidRDefault="003230E8" w:rsidP="003230E8">
      <w:pPr>
        <w:keepNext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Председатель Красненского                        Глава Красненского сельсовета</w:t>
      </w:r>
    </w:p>
    <w:p w:rsidR="003230E8" w:rsidRDefault="003230E8" w:rsidP="00323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сельского Совета депутатов</w:t>
      </w:r>
    </w:p>
    <w:p w:rsidR="003230E8" w:rsidRDefault="003230E8" w:rsidP="00323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230E8" w:rsidRDefault="003230E8" w:rsidP="00323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А.И. Глазков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________________О.А.Юшков</w:t>
      </w:r>
    </w:p>
    <w:p w:rsidR="003230E8" w:rsidRDefault="003230E8" w:rsidP="00323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230E8" w:rsidRDefault="003230E8" w:rsidP="00323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230E8" w:rsidRDefault="003230E8" w:rsidP="00323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230E8" w:rsidRDefault="003230E8" w:rsidP="0032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30E8" w:rsidSect="003230E8">
          <w:pgSz w:w="11906" w:h="16838"/>
          <w:pgMar w:top="1276" w:right="850" w:bottom="1134" w:left="1701" w:header="708" w:footer="708" w:gutter="0"/>
          <w:cols w:space="720"/>
        </w:sectPr>
      </w:pPr>
    </w:p>
    <w:p w:rsidR="007B4E6B" w:rsidRDefault="007B4E6B"/>
    <w:sectPr w:rsidR="007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0452"/>
    <w:multiLevelType w:val="hybridMultilevel"/>
    <w:tmpl w:val="36A01D7A"/>
    <w:lvl w:ilvl="0" w:tplc="343092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B6FE4"/>
    <w:multiLevelType w:val="multilevel"/>
    <w:tmpl w:val="BAB89C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63"/>
    <w:rsid w:val="003230E8"/>
    <w:rsid w:val="007B4E6B"/>
    <w:rsid w:val="007F7363"/>
    <w:rsid w:val="009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0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366</Words>
  <Characters>2089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2017-12-04T07:57:00Z</dcterms:created>
  <dcterms:modified xsi:type="dcterms:W3CDTF">2017-12-04T08:02:00Z</dcterms:modified>
</cp:coreProperties>
</file>