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AD" w:rsidRPr="00523CAC" w:rsidRDefault="007F7EAD" w:rsidP="007F7EAD">
      <w:pPr>
        <w:jc w:val="center"/>
        <w:rPr>
          <w:rFonts w:ascii="Arial" w:hAnsi="Arial" w:cs="Arial"/>
          <w:b/>
        </w:rPr>
      </w:pPr>
      <w:r w:rsidRPr="00523CAC">
        <w:rPr>
          <w:rFonts w:ascii="Arial" w:hAnsi="Arial" w:cs="Arial"/>
          <w:b/>
        </w:rPr>
        <w:t xml:space="preserve">КРАСНОЯРСКИЙ КРАЙ БАЛАХТИНСКИЙ РАЙОН </w:t>
      </w:r>
    </w:p>
    <w:p w:rsidR="007F7EAD" w:rsidRPr="00523CAC" w:rsidRDefault="007F7EAD" w:rsidP="007F7EAD">
      <w:pPr>
        <w:jc w:val="center"/>
        <w:rPr>
          <w:rFonts w:ascii="Arial" w:hAnsi="Arial" w:cs="Arial"/>
          <w:b/>
        </w:rPr>
      </w:pPr>
      <w:r w:rsidRPr="00523CAC">
        <w:rPr>
          <w:rFonts w:ascii="Arial" w:hAnsi="Arial" w:cs="Arial"/>
          <w:b/>
        </w:rPr>
        <w:t>КРАСНЕНСКИЙ СЕЛЬСКИЙ СОВЕТ ДЕПУТАТОВ</w:t>
      </w:r>
    </w:p>
    <w:p w:rsidR="007F7EAD" w:rsidRPr="00523CAC" w:rsidRDefault="007F7EAD" w:rsidP="007F7EAD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F7EAD" w:rsidRPr="00523CAC" w:rsidRDefault="007F7EAD" w:rsidP="007F7EAD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23CAC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7F7EAD" w:rsidRPr="00523CAC" w:rsidRDefault="007F7EAD" w:rsidP="007F7EAD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523CAC">
        <w:rPr>
          <w:rFonts w:ascii="Arial" w:hAnsi="Arial" w:cs="Arial"/>
          <w:sz w:val="24"/>
          <w:szCs w:val="24"/>
        </w:rPr>
        <w:t>от  23.12.2020 г.                             д. Красная                                            № 4-6 р</w:t>
      </w:r>
    </w:p>
    <w:p w:rsidR="007F7EAD" w:rsidRPr="00523CAC" w:rsidRDefault="007F7EAD" w:rsidP="007F7EAD">
      <w:pPr>
        <w:rPr>
          <w:rFonts w:ascii="Arial" w:hAnsi="Arial" w:cs="Arial"/>
        </w:rPr>
      </w:pPr>
    </w:p>
    <w:p w:rsidR="007F7EAD" w:rsidRPr="00523CAC" w:rsidRDefault="007F7EAD" w:rsidP="007F7EAD">
      <w:pPr>
        <w:rPr>
          <w:rFonts w:ascii="Arial" w:hAnsi="Arial" w:cs="Arial"/>
          <w:b/>
        </w:rPr>
      </w:pPr>
      <w:r w:rsidRPr="00523CAC">
        <w:rPr>
          <w:rFonts w:ascii="Arial" w:hAnsi="Arial" w:cs="Arial"/>
          <w:b/>
        </w:rPr>
        <w:t xml:space="preserve">О внесении изменений в решение Красненского сельского Совета депутатов от 25.12.2019г № 33-125р « О бюджете Красненского сельсовета  на 2020 год и плановый период 2021-2022 годов»  </w:t>
      </w:r>
    </w:p>
    <w:p w:rsidR="007F7EAD" w:rsidRPr="00523CAC" w:rsidRDefault="007F7EAD" w:rsidP="007F7EAD">
      <w:pPr>
        <w:rPr>
          <w:rFonts w:ascii="Arial" w:hAnsi="Arial" w:cs="Arial"/>
          <w:b/>
        </w:rPr>
      </w:pPr>
    </w:p>
    <w:p w:rsidR="007F7EAD" w:rsidRPr="00523CAC" w:rsidRDefault="007F7EAD" w:rsidP="007F7EAD">
      <w:pPr>
        <w:jc w:val="both"/>
        <w:rPr>
          <w:rFonts w:ascii="Arial" w:hAnsi="Arial" w:cs="Arial"/>
          <w:b/>
        </w:rPr>
      </w:pPr>
      <w:r w:rsidRPr="00523CAC">
        <w:rPr>
          <w:rFonts w:ascii="Arial" w:hAnsi="Arial" w:cs="Arial"/>
          <w:b/>
        </w:rPr>
        <w:tab/>
        <w:t xml:space="preserve">Статья 1. </w:t>
      </w: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ab/>
        <w:t>Внести в решение от 25.12.2019г. № 33-125р « О бюджете Красненского сельсовета на 2020 год и плановый период 2021-2022 годов» следующие изменения:</w:t>
      </w:r>
    </w:p>
    <w:p w:rsidR="007F7EAD" w:rsidRPr="00523CAC" w:rsidRDefault="007F7EAD" w:rsidP="007F7EAD">
      <w:pPr>
        <w:jc w:val="both"/>
        <w:rPr>
          <w:rFonts w:ascii="Arial" w:hAnsi="Arial" w:cs="Arial"/>
        </w:rPr>
      </w:pP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ab/>
        <w:t>1.1. Подпункт 1 статьи 1 изложить в новой редакции:</w:t>
      </w: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ab/>
        <w:t>1.Утвердить основные характеристики бюджета Красненского сельсовета (далее местный бюджет) на 2020 год: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1) прогнозируемый общий объем доходов местного бюджета  в сумме 10180612,98рублей.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2)общий объем расходов местного бюджета в сумме 10275003,34рублей.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3) источники внутреннего финансирования дефицита местного бюджета в 94390,36 сумме  рублей согласно приложению 1 к настоящему решению;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4) Статью 14 изложить в новой редакции: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 xml:space="preserve">Утвердить объем бюджетных ассигнований дорожного фонда Красненского сельсовета на 2020 год в сумме 451680,93 рублей 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1.2. Приложения 1,2,4,5,6,7 к решению Красненского сельского Совета депутатов от 25.12.2019г. № 33-125р изложить в новой редакции, согласно приложениям 1,2,4,5,6,7 к настоящему решению.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 xml:space="preserve"> 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  <w:b/>
        </w:rPr>
        <w:t>Статья 2. Вступает в силу настоящее решение</w:t>
      </w:r>
    </w:p>
    <w:p w:rsidR="007F7EAD" w:rsidRPr="00523CAC" w:rsidRDefault="007F7EAD" w:rsidP="007F7EAD">
      <w:pPr>
        <w:ind w:firstLine="708"/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Красненские вести» и официальном сайте администрации Красненского сельсовета </w:t>
      </w:r>
      <w:hyperlink r:id="rId5" w:history="1">
        <w:r w:rsidRPr="00523CAC">
          <w:rPr>
            <w:rStyle w:val="a3"/>
            <w:rFonts w:ascii="Arial" w:hAnsi="Arial" w:cs="Arial"/>
            <w:lang w:val="en-US"/>
          </w:rPr>
          <w:t>https</w:t>
        </w:r>
        <w:r w:rsidRPr="00523CAC">
          <w:rPr>
            <w:rStyle w:val="a3"/>
            <w:rFonts w:ascii="Arial" w:hAnsi="Arial" w:cs="Arial"/>
          </w:rPr>
          <w:t>://</w:t>
        </w:r>
        <w:r w:rsidRPr="00523CAC">
          <w:rPr>
            <w:rStyle w:val="a3"/>
            <w:rFonts w:ascii="Arial" w:hAnsi="Arial" w:cs="Arial"/>
            <w:lang w:val="en-US"/>
          </w:rPr>
          <w:t>krasnaya</w:t>
        </w:r>
      </w:hyperlink>
      <w:r w:rsidRPr="00523CAC">
        <w:rPr>
          <w:rFonts w:ascii="Arial" w:hAnsi="Arial" w:cs="Arial"/>
        </w:rPr>
        <w:t>-24.г</w:t>
      </w:r>
      <w:r w:rsidRPr="00523CAC">
        <w:rPr>
          <w:rFonts w:ascii="Arial" w:hAnsi="Arial" w:cs="Arial"/>
          <w:lang w:val="en-US"/>
        </w:rPr>
        <w:t>u</w:t>
      </w:r>
    </w:p>
    <w:p w:rsidR="007F7EAD" w:rsidRPr="00523CAC" w:rsidRDefault="007F7EAD" w:rsidP="007F7EAD">
      <w:pPr>
        <w:rPr>
          <w:rFonts w:ascii="Arial" w:hAnsi="Arial" w:cs="Arial"/>
        </w:rPr>
      </w:pPr>
    </w:p>
    <w:p w:rsidR="007F7EAD" w:rsidRPr="00523CAC" w:rsidRDefault="007F7EAD" w:rsidP="007F7EAD">
      <w:pPr>
        <w:rPr>
          <w:rFonts w:ascii="Arial" w:hAnsi="Arial" w:cs="Arial"/>
        </w:rPr>
      </w:pP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Глава Красненского сельсовета                                                    О. А. Юшков</w:t>
      </w:r>
    </w:p>
    <w:p w:rsidR="007F7EAD" w:rsidRPr="00523CAC" w:rsidRDefault="007F7EAD" w:rsidP="007F7EAD">
      <w:pPr>
        <w:jc w:val="both"/>
        <w:rPr>
          <w:rFonts w:ascii="Arial" w:hAnsi="Arial" w:cs="Arial"/>
        </w:rPr>
      </w:pP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Председатель Красненского</w:t>
      </w:r>
    </w:p>
    <w:p w:rsidR="007F7EAD" w:rsidRPr="00523CAC" w:rsidRDefault="007F7EAD" w:rsidP="007F7EAD">
      <w:pPr>
        <w:jc w:val="both"/>
        <w:rPr>
          <w:rFonts w:ascii="Arial" w:hAnsi="Arial" w:cs="Arial"/>
        </w:rPr>
      </w:pPr>
      <w:r w:rsidRPr="00523CAC">
        <w:rPr>
          <w:rFonts w:ascii="Arial" w:hAnsi="Arial" w:cs="Arial"/>
        </w:rPr>
        <w:t>сельского Совета депутатов                                                           И.В. Мисуна</w:t>
      </w:r>
    </w:p>
    <w:p w:rsidR="007F7EAD" w:rsidRPr="00523CAC" w:rsidRDefault="007F7EAD">
      <w:pPr>
        <w:rPr>
          <w:rFonts w:ascii="Arial" w:hAnsi="Arial" w:cs="Arial"/>
        </w:rPr>
        <w:sectPr w:rsidR="007F7EAD" w:rsidRPr="00523CAC" w:rsidSect="00666BB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18"/>
        <w:gridCol w:w="1620"/>
        <w:gridCol w:w="1580"/>
      </w:tblGrid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Приложение  1 к решению</w:t>
            </w:r>
          </w:p>
        </w:tc>
      </w:tr>
      <w:tr w:rsidR="00D05045" w:rsidRPr="00523CAC" w:rsidTr="00D05045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от 23.12.2020 г. № 4-6 р</w:t>
            </w: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5045" w:rsidRPr="00523CAC" w:rsidTr="00D05045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2020 год и плановый период 2021-2022 годов</w:t>
            </w: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(в рублях.)</w:t>
            </w:r>
          </w:p>
        </w:tc>
      </w:tr>
      <w:tr w:rsidR="00D05045" w:rsidRPr="00523CAC" w:rsidTr="00D05045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</w:t>
            </w:r>
          </w:p>
        </w:tc>
      </w:tr>
      <w:tr w:rsidR="00D05045" w:rsidRPr="00523CAC" w:rsidTr="00D05045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2021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2022 год</w:t>
            </w: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</w:tr>
      <w:tr w:rsidR="00D05045" w:rsidRPr="00523CAC" w:rsidTr="00D05045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94390,36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D05045" w:rsidRPr="00523CAC" w:rsidTr="00D05045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-10180612,98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-8 296 579,0</w:t>
            </w: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-10180612,98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-8 296 579,0</w:t>
            </w:r>
          </w:p>
        </w:tc>
      </w:tr>
      <w:tr w:rsidR="00D05045" w:rsidRPr="00523CAC" w:rsidTr="00D05045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-10180612,98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-8 296 579,0</w:t>
            </w:r>
          </w:p>
        </w:tc>
      </w:tr>
      <w:tr w:rsidR="00D05045" w:rsidRPr="00523CAC" w:rsidTr="00D05045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-10180612,98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-8 296 579,0</w:t>
            </w:r>
          </w:p>
        </w:tc>
      </w:tr>
      <w:tr w:rsidR="00D05045" w:rsidRPr="00523CAC" w:rsidTr="00D05045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8 296 579,0</w:t>
            </w:r>
          </w:p>
        </w:tc>
      </w:tr>
      <w:tr w:rsidR="00D05045" w:rsidRPr="00523CAC" w:rsidTr="00D05045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8 296 579,0</w:t>
            </w:r>
          </w:p>
        </w:tc>
      </w:tr>
      <w:tr w:rsidR="00D05045" w:rsidRPr="00523CAC" w:rsidTr="00D05045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8 296 579,0</w:t>
            </w:r>
          </w:p>
        </w:tc>
      </w:tr>
      <w:tr w:rsidR="00D05045" w:rsidRPr="00523CAC" w:rsidTr="00D05045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8 296 579,0</w:t>
            </w:r>
          </w:p>
        </w:tc>
      </w:tr>
      <w:tr w:rsidR="00D05045" w:rsidRPr="00523CAC" w:rsidTr="00D05045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</w:tbl>
    <w:p w:rsidR="00D05045" w:rsidRPr="00523CAC" w:rsidRDefault="00D05045">
      <w:pPr>
        <w:rPr>
          <w:rFonts w:ascii="Arial" w:hAnsi="Arial" w:cs="Arial"/>
        </w:rPr>
      </w:pPr>
    </w:p>
    <w:p w:rsidR="00D05045" w:rsidRPr="00523CAC" w:rsidRDefault="00D05045">
      <w:pPr>
        <w:rPr>
          <w:rFonts w:ascii="Arial" w:hAnsi="Arial" w:cs="Arial"/>
        </w:rPr>
      </w:pPr>
    </w:p>
    <w:p w:rsidR="00D05045" w:rsidRPr="00523CAC" w:rsidRDefault="00D05045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072"/>
        <w:gridCol w:w="1169"/>
        <w:gridCol w:w="11918"/>
      </w:tblGrid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Приложение 2  к решению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от  23.12.2020 г. № 4-6 р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5045" w:rsidRPr="00523CAC" w:rsidTr="00D05045">
        <w:trPr>
          <w:trHeight w:val="375"/>
        </w:trPr>
        <w:tc>
          <w:tcPr>
            <w:tcW w:w="31695" w:type="dxa"/>
            <w:gridSpan w:val="4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Перечень главных администраторов доходов местного бюджета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5045" w:rsidRPr="00523CAC" w:rsidTr="00D05045">
        <w:trPr>
          <w:trHeight w:val="2250"/>
        </w:trPr>
        <w:tc>
          <w:tcPr>
            <w:tcW w:w="1009" w:type="dxa"/>
            <w:shd w:val="clear" w:color="000000" w:fill="FFFFFF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6271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26271" w:type="dxa"/>
            <w:shd w:val="clear" w:color="auto" w:fill="auto"/>
            <w:vAlign w:val="center"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</w:tr>
      <w:tr w:rsidR="00D05045" w:rsidRPr="00523CAC" w:rsidTr="00D05045">
        <w:trPr>
          <w:trHeight w:val="112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045" w:rsidRPr="00523CAC" w:rsidTr="00D05045">
        <w:trPr>
          <w:trHeight w:val="150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5045" w:rsidRPr="00523CAC" w:rsidTr="00D05045">
        <w:trPr>
          <w:trHeight w:val="78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05045" w:rsidRPr="00523CAC" w:rsidTr="00D05045">
        <w:trPr>
          <w:trHeight w:val="76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 xml:space="preserve">1 13 02065 10 0000 </w:t>
            </w:r>
            <w:r w:rsidRPr="00523CAC"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5045" w:rsidRPr="00523CAC" w:rsidTr="00D05045">
        <w:trPr>
          <w:trHeight w:val="61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D05045" w:rsidRPr="00523CAC" w:rsidTr="00D05045">
        <w:trPr>
          <w:trHeight w:val="145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2 02 15001 10 2711 150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</w:tr>
      <w:tr w:rsidR="00D05045" w:rsidRPr="00523CAC" w:rsidTr="00D05045">
        <w:trPr>
          <w:trHeight w:val="150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2 02 15001 10 7601 150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(в соответствии с Законом края от 29 ноября 2005 года №16-4081)</w:t>
            </w:r>
          </w:p>
        </w:tc>
      </w:tr>
      <w:tr w:rsidR="00D05045" w:rsidRPr="00523CAC" w:rsidTr="00D05045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2 02 30024 10 7514 150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05045" w:rsidRPr="00523CAC" w:rsidTr="00D05045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</w:t>
            </w:r>
          </w:p>
        </w:tc>
      </w:tr>
      <w:tr w:rsidR="00D05045" w:rsidRPr="00523CAC" w:rsidTr="00D05045">
        <w:trPr>
          <w:trHeight w:val="150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2 02 49999 10 1035 150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Иные межбюджетные трансферты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Красноярскогокрая по министерству финансов Красноярского края</w:t>
            </w:r>
          </w:p>
        </w:tc>
      </w:tr>
      <w:tr w:rsidR="00D05045" w:rsidRPr="00523CAC" w:rsidTr="00D05045">
        <w:trPr>
          <w:trHeight w:val="112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2 02 49999 10 1036 150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</w:t>
            </w:r>
          </w:p>
        </w:tc>
      </w:tr>
      <w:tr w:rsidR="00D05045" w:rsidRPr="00523CAC" w:rsidTr="00D05045">
        <w:trPr>
          <w:trHeight w:val="150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2 02 49999 10 1049 150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2 02 49999 10 2721 150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2 02 49999 10 7412 150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межбюдженый трансферт на обеспечение первичных мер пожарной безопасности</w:t>
            </w:r>
          </w:p>
        </w:tc>
      </w:tr>
      <w:tr w:rsidR="00D05045" w:rsidRPr="00523CAC" w:rsidTr="00D05045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2 02 49999 10 7508 150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05045" w:rsidRPr="00523CAC" w:rsidTr="00D05045">
        <w:trPr>
          <w:trHeight w:val="112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2 02 49999 10 7509 150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05045" w:rsidRPr="00523CAC" w:rsidTr="00D05045">
        <w:trPr>
          <w:trHeight w:val="73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2 02 49999 10 7641 150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D05045" w:rsidRPr="00523CAC" w:rsidTr="00D05045">
        <w:trPr>
          <w:trHeight w:val="81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2 02 49999 </w:t>
            </w:r>
            <w:r w:rsidRPr="00523CAC">
              <w:rPr>
                <w:rFonts w:ascii="Arial" w:hAnsi="Arial" w:cs="Arial"/>
              </w:rPr>
              <w:lastRenderedPageBreak/>
              <w:t>10 7745 150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Иные межбюджетные трансферты бюджетам поселений за содействие развитию налогового потенциала</w:t>
            </w:r>
          </w:p>
        </w:tc>
      </w:tr>
      <w:tr w:rsidR="00D05045" w:rsidRPr="00523CAC" w:rsidTr="00D05045">
        <w:trPr>
          <w:trHeight w:val="81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2 02 49999 10 7749 150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</w:tr>
      <w:tr w:rsidR="00D05045" w:rsidRPr="00523CAC" w:rsidTr="00D05045">
        <w:trPr>
          <w:trHeight w:val="78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2 04 05099 10 0000 150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05045" w:rsidRPr="00523CAC" w:rsidTr="00D05045">
        <w:trPr>
          <w:trHeight w:val="78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2 07 05030 10 0000 150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D05045" w:rsidRPr="00523CAC" w:rsidTr="00D05045">
        <w:trPr>
          <w:trHeight w:val="148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2 08 05000 10 0000 150</w:t>
            </w:r>
          </w:p>
        </w:tc>
        <w:tc>
          <w:tcPr>
            <w:tcW w:w="26271" w:type="dxa"/>
            <w:shd w:val="clear" w:color="auto" w:fill="auto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Перечисления из бюджетов сельских поселений ( 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045" w:rsidRPr="00523CAC" w:rsidTr="00D05045">
        <w:trPr>
          <w:trHeight w:val="1125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2 18 60010 10 0000 150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5045" w:rsidRPr="00523CAC" w:rsidTr="00D05045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2 19 60010 10 0000 150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05045" w:rsidRPr="00523CAC" w:rsidTr="00D05045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D05045" w:rsidRPr="00523CAC" w:rsidRDefault="00D05045" w:rsidP="00D050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5045" w:rsidRPr="00523CAC" w:rsidRDefault="00D05045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"/>
        <w:gridCol w:w="346"/>
        <w:gridCol w:w="323"/>
        <w:gridCol w:w="323"/>
        <w:gridCol w:w="323"/>
        <w:gridCol w:w="346"/>
        <w:gridCol w:w="323"/>
        <w:gridCol w:w="385"/>
        <w:gridCol w:w="346"/>
        <w:gridCol w:w="8810"/>
        <w:gridCol w:w="965"/>
        <w:gridCol w:w="965"/>
        <w:gridCol w:w="965"/>
      </w:tblGrid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8436" w:type="dxa"/>
            <w:gridSpan w:val="6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Приложение 4 к решению</w:t>
            </w:r>
          </w:p>
        </w:tc>
      </w:tr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30" w:type="dxa"/>
            <w:gridSpan w:val="4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от  23.12.2020 г. № 4-6 р</w:t>
            </w:r>
          </w:p>
        </w:tc>
      </w:tr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8886" w:type="dxa"/>
            <w:gridSpan w:val="7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31246" w:type="dxa"/>
            <w:gridSpan w:val="1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местного бюджета на 2020 год и плановый период 2021-2022 годов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(в рублях)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строки</w:t>
            </w:r>
          </w:p>
        </w:tc>
        <w:tc>
          <w:tcPr>
            <w:tcW w:w="3916" w:type="dxa"/>
            <w:gridSpan w:val="8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1261" w:type="dxa"/>
            <w:vMerge w:val="restart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Наименование групп, подгрупп, статей, подстатей, элементов,подвидов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бюджета 2020 года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бюджета 2021 года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бюджета 2022 года</w:t>
            </w:r>
          </w:p>
        </w:tc>
      </w:tr>
      <w:tr w:rsidR="00BE78FF" w:rsidRPr="00523CAC" w:rsidTr="00BE78FF">
        <w:trPr>
          <w:trHeight w:val="2385"/>
        </w:trPr>
        <w:tc>
          <w:tcPr>
            <w:tcW w:w="449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статьи</w:t>
            </w: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1261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1620200,00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1627000,00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1636100,00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89000,00</w:t>
            </w:r>
          </w:p>
        </w:tc>
      </w:tr>
      <w:tr w:rsidR="00BE78FF" w:rsidRPr="00523CAC" w:rsidTr="00BE78FF">
        <w:trPr>
          <w:trHeight w:val="2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89000,00</w:t>
            </w:r>
          </w:p>
        </w:tc>
      </w:tr>
      <w:tr w:rsidR="00BE78FF" w:rsidRPr="00523CAC" w:rsidTr="00BE78FF">
        <w:trPr>
          <w:trHeight w:val="130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89000,00</w:t>
            </w:r>
          </w:p>
        </w:tc>
      </w:tr>
      <w:tr w:rsidR="00BE78FF" w:rsidRPr="00523CAC" w:rsidTr="00BE78FF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103100,00</w:t>
            </w:r>
          </w:p>
        </w:tc>
      </w:tr>
      <w:tr w:rsidR="00BE78FF" w:rsidRPr="00523CAC" w:rsidTr="00BE78FF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103100,00</w:t>
            </w:r>
          </w:p>
        </w:tc>
      </w:tr>
      <w:tr w:rsidR="00BE78FF" w:rsidRPr="00523CAC" w:rsidTr="00BE78FF">
        <w:trPr>
          <w:trHeight w:val="20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47500,00</w:t>
            </w:r>
          </w:p>
        </w:tc>
      </w:tr>
      <w:tr w:rsidR="00BE78FF" w:rsidRPr="00523CAC" w:rsidTr="00BE78FF">
        <w:trPr>
          <w:trHeight w:val="23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200,00</w:t>
            </w:r>
          </w:p>
        </w:tc>
      </w:tr>
      <w:tr w:rsidR="00BE78FF" w:rsidRPr="00523CAC" w:rsidTr="00BE78FF">
        <w:trPr>
          <w:trHeight w:val="208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57200,00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59500,00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61400,00</w:t>
            </w:r>
          </w:p>
        </w:tc>
      </w:tr>
      <w:tr w:rsidR="00BE78FF" w:rsidRPr="00523CAC" w:rsidTr="00BE78FF">
        <w:trPr>
          <w:trHeight w:val="21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-5700,00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-6300,00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-6000,00</w:t>
            </w:r>
          </w:p>
        </w:tc>
      </w:tr>
      <w:tr w:rsidR="00BE78FF" w:rsidRPr="00523CAC" w:rsidTr="00BE78FF">
        <w:trPr>
          <w:trHeight w:val="37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 на совокупный доход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247000,00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205000,00</w:t>
            </w:r>
          </w:p>
        </w:tc>
      </w:tr>
      <w:tr w:rsidR="00BE78FF" w:rsidRPr="00523CAC" w:rsidTr="00BE78FF">
        <w:trPr>
          <w:trHeight w:val="5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247000,00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205000,00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739988,56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762000,00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34000,00</w:t>
            </w:r>
          </w:p>
        </w:tc>
      </w:tr>
      <w:tr w:rsidR="00BE78FF" w:rsidRPr="00523CAC" w:rsidTr="00BE78FF">
        <w:trPr>
          <w:trHeight w:val="7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706988,56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728000,00</w:t>
            </w:r>
          </w:p>
        </w:tc>
      </w:tr>
      <w:tr w:rsidR="00BE78FF" w:rsidRPr="00523CAC" w:rsidTr="00BE78FF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392483,17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410000,00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410000,00</w:t>
            </w:r>
          </w:p>
        </w:tc>
      </w:tr>
      <w:tr w:rsidR="00BE78FF" w:rsidRPr="00523CAC" w:rsidTr="00BE78FF">
        <w:trPr>
          <w:trHeight w:val="5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</w:t>
            </w:r>
            <w:r w:rsidRPr="00523CA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  <w:r w:rsidRPr="00523CA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11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314505,39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318000,00</w:t>
            </w:r>
          </w:p>
        </w:tc>
      </w:tr>
      <w:tr w:rsidR="00BE78FF" w:rsidRPr="00523CAC" w:rsidTr="00BE78FF">
        <w:trPr>
          <w:trHeight w:val="7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</w:tr>
      <w:tr w:rsidR="00BE78FF" w:rsidRPr="00523CAC" w:rsidTr="00BE78FF">
        <w:trPr>
          <w:trHeight w:val="157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</w:tr>
      <w:tr w:rsidR="00BE78FF" w:rsidRPr="00523CAC" w:rsidTr="00BE78FF">
        <w:trPr>
          <w:trHeight w:val="13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39975,00</w:t>
            </w:r>
          </w:p>
        </w:tc>
      </w:tr>
      <w:tr w:rsidR="00BE78FF" w:rsidRPr="00523CAC" w:rsidTr="00BE78FF">
        <w:trPr>
          <w:trHeight w:val="5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</w:tr>
      <w:tr w:rsidR="00BE78FF" w:rsidRPr="00523CAC" w:rsidTr="00BE78FF">
        <w:trPr>
          <w:trHeight w:val="7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437025,00</w:t>
            </w:r>
          </w:p>
        </w:tc>
      </w:tr>
      <w:tr w:rsidR="00BE78FF" w:rsidRPr="00523CAC" w:rsidTr="00BE78FF">
        <w:trPr>
          <w:trHeight w:val="57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22986,44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7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22862,00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7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124,44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  <w:r w:rsidRPr="00523CA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 xml:space="preserve">БЕЗВОЗМЕЗДНЫЕ ПОСТУПЛЕНИЯ 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85604</w:t>
            </w:r>
            <w:r w:rsidRPr="00523CAC">
              <w:rPr>
                <w:rFonts w:ascii="Arial" w:hAnsi="Arial" w:cs="Arial"/>
              </w:rPr>
              <w:lastRenderedPageBreak/>
              <w:t>12,98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66583</w:t>
            </w:r>
            <w:r w:rsidRPr="00523CAC">
              <w:rPr>
                <w:rFonts w:ascii="Arial" w:hAnsi="Arial" w:cs="Arial"/>
              </w:rPr>
              <w:lastRenderedPageBreak/>
              <w:t>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66604</w:t>
            </w:r>
            <w:r w:rsidRPr="00523CAC">
              <w:rPr>
                <w:rFonts w:ascii="Arial" w:hAnsi="Arial" w:cs="Arial"/>
              </w:rPr>
              <w:lastRenderedPageBreak/>
              <w:t>79,00</w:t>
            </w:r>
          </w:p>
        </w:tc>
      </w:tr>
      <w:tr w:rsidR="00BE78FF" w:rsidRPr="00523CAC" w:rsidTr="00BE78FF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8480412,98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6658369,00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6660479,00</w:t>
            </w:r>
          </w:p>
        </w:tc>
      </w:tr>
      <w:tr w:rsidR="00BE78FF" w:rsidRPr="00523CAC" w:rsidTr="00BE78FF">
        <w:trPr>
          <w:trHeight w:val="42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3499500,00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3405200,00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3405200,00</w:t>
            </w:r>
          </w:p>
        </w:tc>
      </w:tr>
      <w:tr w:rsidR="00BE78FF" w:rsidRPr="00523CAC" w:rsidTr="00BE78FF">
        <w:trPr>
          <w:trHeight w:val="4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2711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Дотации на выравнивание бюджетной обеспеченности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3277900,00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3227900,00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3227900,00</w:t>
            </w:r>
          </w:p>
        </w:tc>
      </w:tr>
      <w:tr w:rsidR="00BE78FF" w:rsidRPr="00523CAC" w:rsidTr="00BE78FF">
        <w:trPr>
          <w:trHeight w:val="156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(в соответствии с Законом края от 29 ноября 2005 года №16-4081)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221600,00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177300,00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177300,00</w:t>
            </w:r>
          </w:p>
        </w:tc>
      </w:tr>
      <w:tr w:rsidR="00BE78FF" w:rsidRPr="00523CAC" w:rsidTr="00BE78FF">
        <w:trPr>
          <w:trHeight w:val="4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92873,00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87750,00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89860,00</w:t>
            </w:r>
          </w:p>
        </w:tc>
      </w:tr>
      <w:tr w:rsidR="00BE78FF" w:rsidRPr="00523CAC" w:rsidTr="00BE78FF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7514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3000,00</w:t>
            </w:r>
          </w:p>
        </w:tc>
      </w:tr>
      <w:tr w:rsidR="00BE78FF" w:rsidRPr="00523CAC" w:rsidTr="00BE78FF">
        <w:trPr>
          <w:trHeight w:val="5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4888039,98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3165419,00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3165419,00</w:t>
            </w:r>
          </w:p>
        </w:tc>
      </w:tr>
      <w:tr w:rsidR="00BE78FF" w:rsidRPr="00523CAC" w:rsidTr="00BE78FF">
        <w:trPr>
          <w:trHeight w:val="15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Красноярскогокрая по министерству финансов Красноярского края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15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межбюджетный трансферт бюджетам поселений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края.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244520,00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15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2721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3133799,00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3113500,00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3113500,00</w:t>
            </w:r>
          </w:p>
        </w:tc>
      </w:tr>
      <w:tr w:rsidR="00BE78FF" w:rsidRPr="00523CAC" w:rsidTr="00BE78FF">
        <w:trPr>
          <w:trHeight w:val="11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7508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11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7509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73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7412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51919,00</w:t>
            </w:r>
          </w:p>
        </w:tc>
      </w:tr>
      <w:tr w:rsidR="00BE78FF" w:rsidRPr="00523CAC" w:rsidTr="00BE78FF">
        <w:trPr>
          <w:trHeight w:val="73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7641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679551,00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5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7745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8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249190,00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8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255"/>
        </w:trPr>
        <w:tc>
          <w:tcPr>
            <w:tcW w:w="25626" w:type="dxa"/>
            <w:gridSpan w:val="10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Всего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10180612,98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8285369,00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8296579,00</w:t>
            </w:r>
          </w:p>
        </w:tc>
      </w:tr>
      <w:tr w:rsidR="00BE78FF" w:rsidRPr="00523CAC" w:rsidTr="00BE78FF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</w:tr>
    </w:tbl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Default="00BE78FF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Default="00523CAC">
      <w:pPr>
        <w:rPr>
          <w:rFonts w:ascii="Arial" w:hAnsi="Arial" w:cs="Arial"/>
        </w:rPr>
      </w:pPr>
    </w:p>
    <w:p w:rsidR="00523CAC" w:rsidRPr="00523CAC" w:rsidRDefault="00523CAC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52"/>
        <w:gridCol w:w="7900"/>
        <w:gridCol w:w="1720"/>
        <w:gridCol w:w="1618"/>
        <w:gridCol w:w="1400"/>
        <w:gridCol w:w="1360"/>
      </w:tblGrid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Приложение 5 к решению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от 23.12.2020 г. № 4-6 р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</w:tr>
      <w:tr w:rsidR="00BE78FF" w:rsidRPr="00523CAC" w:rsidTr="00BE78FF">
        <w:trPr>
          <w:trHeight w:val="1125"/>
        </w:trPr>
        <w:tc>
          <w:tcPr>
            <w:tcW w:w="14640" w:type="dxa"/>
            <w:gridSpan w:val="6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523CAC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23CAC">
              <w:rPr>
                <w:rFonts w:ascii="Arial" w:hAnsi="Arial" w:cs="Arial"/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BE78FF" w:rsidRPr="00523CAC" w:rsidTr="00BE78FF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2022 год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4743313,98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3271843,0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3091710,0</w:t>
            </w:r>
          </w:p>
        </w:tc>
      </w:tr>
      <w:tr w:rsidR="00BE78FF" w:rsidRPr="00523CAC" w:rsidTr="00BE78FF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760 552,0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760 552,0</w:t>
            </w:r>
          </w:p>
        </w:tc>
      </w:tr>
      <w:tr w:rsidR="00BE78FF" w:rsidRPr="00523CAC" w:rsidTr="00BE78FF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2618411,25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2 411 527,0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2 330 520,0</w:t>
            </w:r>
          </w:p>
        </w:tc>
      </w:tr>
      <w:tr w:rsidR="00BE78FF" w:rsidRPr="00523CAC" w:rsidTr="00BE78FF">
        <w:trPr>
          <w:trHeight w:val="60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0107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1230952,77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99 764,0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84 750,0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86 860,0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84 750,0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86 860,0</w:t>
            </w:r>
          </w:p>
        </w:tc>
      </w:tr>
      <w:tr w:rsidR="00BE78FF" w:rsidRPr="00523CAC" w:rsidTr="00BE78FF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39037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0,00</w:t>
            </w:r>
          </w:p>
        </w:tc>
      </w:tr>
      <w:tr w:rsidR="00BE78FF" w:rsidRPr="00523CAC" w:rsidTr="00BE78FF">
        <w:trPr>
          <w:trHeight w:val="76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45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39037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54 515,0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451680,93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103 100,0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451680,93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103 100,0</w:t>
            </w:r>
          </w:p>
        </w:tc>
      </w:tr>
      <w:tr w:rsidR="00BE78FF" w:rsidRPr="00523CAC" w:rsidTr="00BE78FF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875971,41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699 609,0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699 609,0</w:t>
            </w:r>
          </w:p>
        </w:tc>
      </w:tr>
      <w:tr w:rsidR="00BE78FF" w:rsidRPr="00523CAC" w:rsidTr="00BE78FF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875671,41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699 309,0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699 309,0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4 001 976,0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3 951 976,0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3 926 976,0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2 674 831,0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2 639 831,0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2 614 831,0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1 112 585,0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1 112 585,0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1 112 585,0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21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BE78FF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</w:t>
            </w: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198 676,0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388 324,0</w:t>
            </w:r>
          </w:p>
        </w:tc>
      </w:tr>
      <w:tr w:rsidR="00BE78FF" w:rsidRPr="00523CAC" w:rsidTr="00BE78FF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8 285 369,0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8 296 579,0</w:t>
            </w:r>
          </w:p>
        </w:tc>
      </w:tr>
      <w:tr w:rsidR="00BE78FF" w:rsidRPr="00523CAC" w:rsidTr="00BE78FF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</w:t>
            </w:r>
          </w:p>
        </w:tc>
      </w:tr>
    </w:tbl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"/>
        <w:gridCol w:w="9635"/>
        <w:gridCol w:w="583"/>
        <w:gridCol w:w="431"/>
        <w:gridCol w:w="431"/>
        <w:gridCol w:w="772"/>
        <w:gridCol w:w="431"/>
        <w:gridCol w:w="742"/>
        <w:gridCol w:w="644"/>
        <w:gridCol w:w="644"/>
      </w:tblGrid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Приложение 6 к решению</w:t>
            </w: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от 23.12.2020 г. № 4-6 р</w:t>
            </w: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3" w:type="dxa"/>
            <w:gridSpan w:val="9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Красненского сельсовета на 2020 год 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9" w:type="dxa"/>
            <w:gridSpan w:val="8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и плановый период 2021-2022 годов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( в рублях)</w:t>
            </w:r>
          </w:p>
        </w:tc>
      </w:tr>
      <w:tr w:rsidR="00BE78FF" w:rsidRPr="00523CAC" w:rsidTr="00523CAC">
        <w:trPr>
          <w:trHeight w:val="1470"/>
        </w:trPr>
        <w:tc>
          <w:tcPr>
            <w:tcW w:w="429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Раздел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Подраздел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2022 год</w:t>
            </w:r>
          </w:p>
        </w:tc>
      </w:tr>
      <w:tr w:rsidR="00BE78FF" w:rsidRPr="00523CAC" w:rsidTr="00523CAC">
        <w:trPr>
          <w:trHeight w:val="645"/>
        </w:trPr>
        <w:tc>
          <w:tcPr>
            <w:tcW w:w="429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Администрация Красненского  сельсовета Балахтинского района Красноярского края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10275003,34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8285369,0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8296579,0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4658287,27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3271843,0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3091710,0</w:t>
            </w:r>
          </w:p>
        </w:tc>
      </w:tr>
      <w:tr w:rsidR="00BE78FF" w:rsidRPr="00523CAC" w:rsidTr="00523CAC">
        <w:trPr>
          <w:trHeight w:val="9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4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10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169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767467,66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767467,66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9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6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1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39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2618411,25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2411527,0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2330520,0</w:t>
            </w:r>
          </w:p>
        </w:tc>
      </w:tr>
      <w:tr w:rsidR="00BE78FF" w:rsidRPr="00523CAC" w:rsidTr="00523CAC">
        <w:trPr>
          <w:trHeight w:val="9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Муниципальная програма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6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2617172,25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2410288,0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2329281,0</w:t>
            </w:r>
          </w:p>
        </w:tc>
      </w:tr>
      <w:tr w:rsidR="00BE78FF" w:rsidRPr="00523CAC" w:rsidTr="00523CAC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2617172,25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2410288,0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2329281,0</w:t>
            </w:r>
          </w:p>
        </w:tc>
      </w:tr>
      <w:tr w:rsidR="00BE78FF" w:rsidRPr="00523CAC" w:rsidTr="00523CAC">
        <w:trPr>
          <w:trHeight w:val="12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2420508,9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2407288,0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2326281,0</w:t>
            </w:r>
          </w:p>
        </w:tc>
      </w:tr>
      <w:tr w:rsidR="00BE78FF" w:rsidRPr="00523CAC" w:rsidTr="00523CAC">
        <w:trPr>
          <w:trHeight w:val="15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1789140,59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1789140,60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631368,31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567896,0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486889,0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631368,31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567896,0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486889,0</w:t>
            </w:r>
          </w:p>
        </w:tc>
      </w:tr>
      <w:tr w:rsidR="00BE78FF" w:rsidRPr="00523CAC" w:rsidTr="00523CAC">
        <w:trPr>
          <w:trHeight w:val="14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0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77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9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69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1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77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6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проведения выборов главы, депутатов органа местного самоуправления в рамках нерограммных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</w:t>
            </w:r>
            <w:r w:rsidRPr="00523CAC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30901,3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1230952,77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10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1230952,77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10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1230952,77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20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по оплате за целевой взнос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7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иных 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9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4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011000S6410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</w:t>
            </w:r>
            <w:r w:rsidRPr="00523CAC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799472,</w:t>
            </w:r>
            <w:r w:rsidRPr="00523CA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по оформления зон санитарной охраны за счет краевого бюджета за содействие развитию налогового потенциала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73</w:t>
            </w:r>
          </w:p>
        </w:tc>
        <w:tc>
          <w:tcPr>
            <w:tcW w:w="9635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</w:t>
            </w:r>
          </w:p>
        </w:tc>
      </w:tr>
      <w:tr w:rsidR="00BE78FF" w:rsidRPr="00523CAC" w:rsidTr="00523CAC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93000000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86860,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</w:tr>
      <w:tr w:rsidR="00BE78FF" w:rsidRPr="00523CAC" w:rsidTr="00523CAC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</w:t>
            </w:r>
          </w:p>
        </w:tc>
        <w:tc>
          <w:tcPr>
            <w:tcW w:w="9635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9635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</w:tr>
      <w:tr w:rsidR="00BE78FF" w:rsidRPr="00523CAC" w:rsidTr="00523CAC">
        <w:trPr>
          <w:trHeight w:val="16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88273,0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88273,0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39037,0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</w:t>
            </w:r>
          </w:p>
        </w:tc>
        <w:tc>
          <w:tcPr>
            <w:tcW w:w="9635" w:type="dxa"/>
            <w:shd w:val="clear" w:color="auto" w:fill="auto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1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Проведение информационно пропагандиской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8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39037,0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1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2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Софинансирование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451680,93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3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451680,93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10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"Содержание внутрипоселковых автомобильных дорог общего пользования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19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Содержание автомобильных дорог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6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28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1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Софинансирование 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7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Софинансирование  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894453,12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699609,0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699609,0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9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10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875671,41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9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6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"Благоустройство 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16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Организация и содержание уличного освещения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177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благоустройству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4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для реализации проектов по решению вопросов местного значения сельских поселений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137</w:t>
            </w:r>
          </w:p>
        </w:tc>
        <w:tc>
          <w:tcPr>
            <w:tcW w:w="9635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4001976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3951976,0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3926976,0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4001976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3951976,0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3926976,0</w:t>
            </w:r>
          </w:p>
        </w:tc>
      </w:tr>
      <w:tr w:rsidR="00BE78FF" w:rsidRPr="00523CAC" w:rsidTr="00523CAC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Муниципальная программа  "Культура 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"Искуство и народное творчество"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22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 органимзации культуры 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3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Муниципальная программа  "Культура 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"Искуство и народное творчество"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21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5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2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160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198676,0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388324,0</w:t>
            </w:r>
          </w:p>
        </w:tc>
      </w:tr>
      <w:tr w:rsidR="00BE78FF" w:rsidRPr="00523CAC" w:rsidTr="00523CAC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t>10275003,34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t>8285369,0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t>8296579,0</w:t>
            </w:r>
          </w:p>
        </w:tc>
      </w:tr>
    </w:tbl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p w:rsidR="00BE78FF" w:rsidRPr="00523CAC" w:rsidRDefault="00BE78FF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0403"/>
        <w:gridCol w:w="750"/>
        <w:gridCol w:w="387"/>
        <w:gridCol w:w="253"/>
        <w:gridCol w:w="428"/>
        <w:gridCol w:w="752"/>
        <w:gridCol w:w="652"/>
        <w:gridCol w:w="667"/>
      </w:tblGrid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Приложение 7 к решению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3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от 23.12.2020 г. № 4-6 р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  <w:r w:rsidRPr="00523CA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</w:tr>
      <w:tr w:rsidR="00BE78FF" w:rsidRPr="00523CAC" w:rsidTr="00523CAC">
        <w:trPr>
          <w:trHeight w:val="300"/>
        </w:trPr>
        <w:tc>
          <w:tcPr>
            <w:tcW w:w="14742" w:type="dxa"/>
            <w:gridSpan w:val="9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(муниципальных программам Красненского сельсовета</w:t>
            </w:r>
          </w:p>
        </w:tc>
      </w:tr>
      <w:tr w:rsidR="00BE78FF" w:rsidRPr="00523CAC" w:rsidTr="00523CAC">
        <w:trPr>
          <w:trHeight w:val="300"/>
        </w:trPr>
        <w:tc>
          <w:tcPr>
            <w:tcW w:w="14742" w:type="dxa"/>
            <w:gridSpan w:val="9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BE78FF" w:rsidRPr="00523CAC" w:rsidTr="00523CAC">
        <w:trPr>
          <w:trHeight w:val="300"/>
        </w:trPr>
        <w:tc>
          <w:tcPr>
            <w:tcW w:w="13423" w:type="dxa"/>
            <w:gridSpan w:val="7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классификации расходов местного бюджета Красненского сельсовета на 2020 год и плановый период 2021-2022 годов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( в рублях)</w:t>
            </w:r>
          </w:p>
        </w:tc>
      </w:tr>
      <w:tr w:rsidR="00BE78FF" w:rsidRPr="00523CAC" w:rsidTr="00523CAC">
        <w:trPr>
          <w:trHeight w:val="145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№ строк</w:t>
            </w:r>
          </w:p>
        </w:tc>
        <w:tc>
          <w:tcPr>
            <w:tcW w:w="10403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50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40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Сумма на 2022 год</w:t>
            </w:r>
          </w:p>
        </w:tc>
      </w:tr>
      <w:tr w:rsidR="00BE78FF" w:rsidRPr="00523CAC" w:rsidTr="00523CAC">
        <w:trPr>
          <w:trHeight w:val="64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Муниципальная программа" 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2641832,13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879127,0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804586,0</w:t>
            </w:r>
          </w:p>
        </w:tc>
      </w:tr>
      <w:tr w:rsidR="00BE78FF" w:rsidRPr="00523CAC" w:rsidTr="00523CAC">
        <w:trPr>
          <w:trHeight w:val="70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"Обеспечение безопасных условий проживания и выполнения прочих полномочий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1324479,79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179818,0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2177,0</w:t>
            </w:r>
          </w:p>
        </w:tc>
      </w:tr>
      <w:tr w:rsidR="00BE78FF" w:rsidRPr="00523CAC" w:rsidTr="00523CAC">
        <w:trPr>
          <w:trHeight w:val="127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по оплате за целевой взнос в рамках подпрограммы" 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49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</w:t>
            </w:r>
            <w:r w:rsidRPr="00523CAC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46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0110008350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621,0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638,0</w:t>
            </w:r>
          </w:p>
        </w:tc>
      </w:tr>
      <w:tr w:rsidR="00BE78FF" w:rsidRPr="00523CAC" w:rsidTr="00523CAC">
        <w:trPr>
          <w:trHeight w:val="124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</w:t>
            </w:r>
          </w:p>
        </w:tc>
        <w:tc>
          <w:tcPr>
            <w:tcW w:w="10403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Проведение информационного-пропагандийской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5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0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3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2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93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6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</w:t>
            </w:r>
            <w:r w:rsidRPr="00523CA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49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55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67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1239,0</w:t>
            </w:r>
          </w:p>
        </w:tc>
      </w:tr>
      <w:tr w:rsidR="00BE78FF" w:rsidRPr="00523CAC" w:rsidTr="00523CAC">
        <w:trPr>
          <w:trHeight w:val="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68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7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0110008370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9765,0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4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1189605,24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12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6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29116,37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39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229378,0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99126,0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53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01100S6410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799472,4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47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по оформления зон санитарной охраны за счет краевого бюджета за содействие развитию налогового потенциала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01100S7450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142600,0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33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</w:t>
            </w:r>
            <w:r w:rsidRPr="00523CA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</w:t>
            </w:r>
            <w:r w:rsidRPr="00523CAC">
              <w:rPr>
                <w:rFonts w:ascii="Arial" w:hAnsi="Arial" w:cs="Arial"/>
              </w:rPr>
              <w:lastRenderedPageBreak/>
              <w:t>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</w:t>
            </w:r>
            <w:r w:rsidRPr="00523CAC">
              <w:rPr>
                <w:rFonts w:ascii="Arial" w:hAnsi="Arial" w:cs="Arial"/>
              </w:rPr>
              <w:lastRenderedPageBreak/>
              <w:t>1,02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240</w:t>
            </w:r>
            <w:r w:rsidRPr="00523CAC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72951,02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6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60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 -комунальное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0110008390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300,0</w:t>
            </w:r>
          </w:p>
        </w:tc>
      </w:tr>
      <w:tr w:rsidR="00BE78FF" w:rsidRPr="00523CAC" w:rsidTr="00523CAC">
        <w:trPr>
          <w:trHeight w:val="141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</w:t>
            </w:r>
            <w:r w:rsidRPr="00523CA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01100S4120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0310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37085,0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51919,0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50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Софинансирование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2596,0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2596,0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2596,0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2596,0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01100S8390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0310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1952,0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2596,0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Подпрограмма"Содержание внутрипоселковых автомобильных дорог общего пользования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451680,93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106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Содержание и ремонт дорог в рамках подпрограммы " 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48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0120008420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95500,0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103100,0</w:t>
            </w:r>
          </w:p>
        </w:tc>
      </w:tr>
      <w:tr w:rsidR="00BE78FF" w:rsidRPr="00523CAC" w:rsidTr="00523CAC">
        <w:trPr>
          <w:trHeight w:val="154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01200S5080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120100,0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72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01200S5090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233594,98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02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Софинансирование 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01200А8410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01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Софинансирование 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8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01200А8430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2335,95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5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"Благоустройство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865671,41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99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Организация и содержание уличного освещения в рамках подпрограммы "Благоустройство территории Красненского сельсовета 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6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55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</w:t>
            </w:r>
            <w:r w:rsidRPr="00523CAC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</w:t>
            </w:r>
            <w:r w:rsidRPr="00523CA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699309</w:t>
            </w:r>
            <w:r w:rsidRPr="00523CAC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699309</w:t>
            </w:r>
            <w:r w:rsidRPr="00523CAC">
              <w:rPr>
                <w:rFonts w:ascii="Arial" w:hAnsi="Arial" w:cs="Arial"/>
              </w:rPr>
              <w:lastRenderedPageBreak/>
              <w:t>,0</w:t>
            </w:r>
          </w:p>
        </w:tc>
      </w:tr>
      <w:tr w:rsidR="00BE78FF" w:rsidRPr="00523CAC" w:rsidTr="00523CAC">
        <w:trPr>
          <w:trHeight w:val="34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37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0130008430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582981,41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jc w:val="both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699309,0</w:t>
            </w:r>
          </w:p>
        </w:tc>
      </w:tr>
      <w:tr w:rsidR="00BE78FF" w:rsidRPr="00523CAC" w:rsidTr="00523CAC">
        <w:trPr>
          <w:trHeight w:val="10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Реализация прочих мероприятий по благоустройству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0130008440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33000,0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</w:tr>
      <w:tr w:rsidR="00BE78FF" w:rsidRPr="00523CAC" w:rsidTr="00523CAC">
        <w:trPr>
          <w:trHeight w:val="13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 для реализации проектов по решению вопросов местного значения сельских поселений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</w:t>
            </w:r>
            <w:r w:rsidRPr="00523CA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523CAC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0130</w:t>
            </w:r>
            <w:r w:rsidRPr="00523CAC">
              <w:rPr>
                <w:rFonts w:ascii="Arial" w:hAnsi="Arial" w:cs="Arial"/>
              </w:rPr>
              <w:lastRenderedPageBreak/>
              <w:t>0S7490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2</w:t>
            </w:r>
            <w:r w:rsidRPr="00523CA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</w:t>
            </w:r>
            <w:r w:rsidRPr="00523CAC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01300S7490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249690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Муниципальная программа  "Культура на территории Красненского сельсовета"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0200000000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4001976,0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3951976,0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3926976,0</w:t>
            </w:r>
          </w:p>
        </w:tc>
      </w:tr>
      <w:tr w:rsidR="00BE78FF" w:rsidRPr="00523CAC" w:rsidTr="00523CAC">
        <w:trPr>
          <w:trHeight w:val="8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"Искуство и народное творчество"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124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6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2889391,0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2839391,0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2814391,0</w:t>
            </w:r>
          </w:p>
        </w:tc>
      </w:tr>
      <w:tr w:rsidR="00BE78FF" w:rsidRPr="00523CAC" w:rsidTr="00523CAC">
        <w:trPr>
          <w:trHeight w:val="8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Подпрограмма "Искуство и народное творчество"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15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5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0210009160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0804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1112585,0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9300000000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3631195,21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3255590,0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3176693,0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администрации Красненского сельсовета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9340000000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3631195,21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3255590,0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3176693,0</w:t>
            </w:r>
          </w:p>
        </w:tc>
      </w:tr>
      <w:tr w:rsidR="00BE78FF" w:rsidRPr="00523CAC" w:rsidTr="00523CAC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863048,66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10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767467,66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34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767467,66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</w:t>
            </w:r>
            <w:r w:rsidRPr="00523CA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</w:t>
            </w:r>
            <w:r w:rsidRPr="00523CA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</w:t>
            </w:r>
            <w:r w:rsidRPr="00523CA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767467,6</w:t>
            </w:r>
            <w:r w:rsidRPr="00523CA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760552</w:t>
            </w:r>
            <w:r w:rsidRPr="00523CAC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760552</w:t>
            </w:r>
            <w:r w:rsidRPr="00523CAC">
              <w:rPr>
                <w:rFonts w:ascii="Arial" w:hAnsi="Arial" w:cs="Arial"/>
              </w:rPr>
              <w:lastRenderedPageBreak/>
              <w:t>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9340000410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767467,66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760552,0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0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6850,0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2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</w:t>
            </w:r>
            <w:r w:rsidRPr="00523C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88731,0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88731,0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2768146,55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2407288,0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2326281,0</w:t>
            </w:r>
          </w:p>
        </w:tc>
      </w:tr>
      <w:tr w:rsidR="00BE78FF" w:rsidRPr="00523CAC" w:rsidTr="00523CAC">
        <w:trPr>
          <w:trHeight w:val="10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2417708,91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34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2417708,91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1789140,60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7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1789140,60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1839392,0</w:t>
            </w:r>
          </w:p>
        </w:tc>
      </w:tr>
      <w:tr w:rsidR="00BE78FF" w:rsidRPr="00523CAC" w:rsidTr="00523CAC">
        <w:trPr>
          <w:trHeight w:val="4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628568,31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567896,0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486889,0</w:t>
            </w:r>
          </w:p>
        </w:tc>
      </w:tr>
      <w:tr w:rsidR="00BE78FF" w:rsidRPr="00523CAC" w:rsidTr="00523CAC">
        <w:trPr>
          <w:trHeight w:val="5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628568,31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567896,0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486889,0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139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7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9340000420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124,34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октября 2020 года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9340010350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11950,0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149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9340010360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155789,0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13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9340010490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159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9340000430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30901,30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5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870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64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168</w:t>
            </w:r>
          </w:p>
        </w:tc>
        <w:tc>
          <w:tcPr>
            <w:tcW w:w="10403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169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0113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4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173</w:t>
            </w:r>
          </w:p>
        </w:tc>
        <w:tc>
          <w:tcPr>
            <w:tcW w:w="10403" w:type="dxa"/>
            <w:shd w:val="clear" w:color="auto" w:fill="auto"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800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Уплата налогов, зборов и иных платежей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1777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9340008340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</w:t>
            </w:r>
          </w:p>
        </w:tc>
        <w:tc>
          <w:tcPr>
            <w:tcW w:w="25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color w:val="000000"/>
              </w:rPr>
            </w:pPr>
            <w:r w:rsidRPr="0052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0503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</w:tr>
      <w:tr w:rsidR="00BE78FF" w:rsidRPr="00523CAC" w:rsidTr="00523CAC">
        <w:trPr>
          <w:trHeight w:val="8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90073,0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84750,0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86860,0</w:t>
            </w:r>
          </w:p>
        </w:tc>
      </w:tr>
      <w:tr w:rsidR="00BE78FF" w:rsidRPr="00523CAC" w:rsidTr="00523CAC">
        <w:trPr>
          <w:trHeight w:val="9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179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88273,0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4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88273,0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3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88273,0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36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182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120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</w:t>
            </w:r>
            <w:r w:rsidRPr="00523CA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88273,0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82950,0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85060,0</w:t>
            </w:r>
          </w:p>
        </w:tc>
      </w:tr>
      <w:tr w:rsidR="00BE78FF" w:rsidRPr="00523CAC" w:rsidTr="00523CAC">
        <w:trPr>
          <w:trHeight w:val="4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4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184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3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185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4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186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9340051180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0203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1800,0</w:t>
            </w:r>
          </w:p>
        </w:tc>
      </w:tr>
      <w:tr w:rsidR="00BE78FF" w:rsidRPr="00523CAC" w:rsidTr="00523CAC">
        <w:trPr>
          <w:trHeight w:val="10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187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4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188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5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189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190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7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191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9340075140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240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0104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2800,0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3000,0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192</w:t>
            </w:r>
          </w:p>
        </w:tc>
        <w:tc>
          <w:tcPr>
            <w:tcW w:w="10403" w:type="dxa"/>
            <w:shd w:val="clear" w:color="auto" w:fill="auto"/>
            <w:noWrap/>
            <w:vAlign w:val="center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198676,0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388324,0</w:t>
            </w:r>
          </w:p>
        </w:tc>
      </w:tr>
      <w:tr w:rsidR="00BE78FF" w:rsidRPr="00523CAC" w:rsidTr="00523CAC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1</w:t>
            </w:r>
            <w:r w:rsidRPr="00523CAC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0403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</w:rPr>
            </w:pPr>
            <w:r w:rsidRPr="00523CAC">
              <w:rPr>
                <w:rFonts w:ascii="Arial" w:hAnsi="Arial" w:cs="Arial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C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t>1027</w:t>
            </w:r>
            <w:r w:rsidRPr="00523CAC">
              <w:rPr>
                <w:rFonts w:ascii="Arial" w:hAnsi="Arial" w:cs="Arial"/>
                <w:b/>
                <w:bCs/>
                <w:color w:val="FF0000"/>
              </w:rPr>
              <w:lastRenderedPageBreak/>
              <w:t>5003,34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lastRenderedPageBreak/>
              <w:t>828</w:t>
            </w:r>
            <w:r w:rsidRPr="00523CAC">
              <w:rPr>
                <w:rFonts w:ascii="Arial" w:hAnsi="Arial" w:cs="Arial"/>
                <w:b/>
                <w:bCs/>
                <w:color w:val="FF0000"/>
              </w:rPr>
              <w:lastRenderedPageBreak/>
              <w:t>5369,0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BE78FF" w:rsidRPr="00523CAC" w:rsidRDefault="00BE78FF" w:rsidP="00BE78F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23CAC">
              <w:rPr>
                <w:rFonts w:ascii="Arial" w:hAnsi="Arial" w:cs="Arial"/>
                <w:b/>
                <w:bCs/>
                <w:color w:val="FF0000"/>
              </w:rPr>
              <w:lastRenderedPageBreak/>
              <w:t>829</w:t>
            </w:r>
            <w:r w:rsidRPr="00523CAC">
              <w:rPr>
                <w:rFonts w:ascii="Arial" w:hAnsi="Arial" w:cs="Arial"/>
                <w:b/>
                <w:bCs/>
                <w:color w:val="FF0000"/>
              </w:rPr>
              <w:lastRenderedPageBreak/>
              <w:t>6579,0</w:t>
            </w:r>
          </w:p>
        </w:tc>
      </w:tr>
    </w:tbl>
    <w:p w:rsidR="00BE78FF" w:rsidRPr="00523CAC" w:rsidRDefault="00BE78FF">
      <w:pPr>
        <w:rPr>
          <w:rFonts w:ascii="Arial" w:hAnsi="Arial" w:cs="Arial"/>
        </w:rPr>
      </w:pPr>
    </w:p>
    <w:sectPr w:rsidR="00BE78FF" w:rsidRPr="00523CAC" w:rsidSect="0079091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D2"/>
    <w:rsid w:val="00485ACF"/>
    <w:rsid w:val="00523CAC"/>
    <w:rsid w:val="00666BB4"/>
    <w:rsid w:val="00790913"/>
    <w:rsid w:val="007B4E6B"/>
    <w:rsid w:val="007F7EAD"/>
    <w:rsid w:val="00901976"/>
    <w:rsid w:val="00BE78FF"/>
    <w:rsid w:val="00C10901"/>
    <w:rsid w:val="00C505D2"/>
    <w:rsid w:val="00D05045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EAD"/>
    <w:rPr>
      <w:color w:val="0000FF"/>
      <w:u w:val="single"/>
    </w:rPr>
  </w:style>
  <w:style w:type="paragraph" w:styleId="a4">
    <w:name w:val="Body Text"/>
    <w:basedOn w:val="a"/>
    <w:link w:val="a5"/>
    <w:semiHidden/>
    <w:rsid w:val="007F7EA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F7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E78FF"/>
    <w:rPr>
      <w:color w:val="800080"/>
      <w:u w:val="single"/>
    </w:rPr>
  </w:style>
  <w:style w:type="paragraph" w:customStyle="1" w:styleId="xl63">
    <w:name w:val="xl63"/>
    <w:basedOn w:val="a"/>
    <w:rsid w:val="00BE78F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BE78FF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BE78F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BE78F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BE78FF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BE78F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BE78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E78F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BE78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9">
    <w:name w:val="xl119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BE78FF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BE78FF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EAD"/>
    <w:rPr>
      <w:color w:val="0000FF"/>
      <w:u w:val="single"/>
    </w:rPr>
  </w:style>
  <w:style w:type="paragraph" w:styleId="a4">
    <w:name w:val="Body Text"/>
    <w:basedOn w:val="a"/>
    <w:link w:val="a5"/>
    <w:semiHidden/>
    <w:rsid w:val="007F7EA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F7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E78FF"/>
    <w:rPr>
      <w:color w:val="800080"/>
      <w:u w:val="single"/>
    </w:rPr>
  </w:style>
  <w:style w:type="paragraph" w:customStyle="1" w:styleId="xl63">
    <w:name w:val="xl63"/>
    <w:basedOn w:val="a"/>
    <w:rsid w:val="00BE78F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BE78FF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BE78F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BE78F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BE78FF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BE78F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BE78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E78F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BE7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BE78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E78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BE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9">
    <w:name w:val="xl119"/>
    <w:basedOn w:val="a"/>
    <w:rsid w:val="00BE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BE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BE78FF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BE78FF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11</cp:revision>
  <dcterms:created xsi:type="dcterms:W3CDTF">2021-02-04T07:34:00Z</dcterms:created>
  <dcterms:modified xsi:type="dcterms:W3CDTF">2021-02-09T04:06:00Z</dcterms:modified>
</cp:coreProperties>
</file>