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43" w:rsidRDefault="00040C43" w:rsidP="00040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7B5" w:rsidRPr="00BC17B5" w:rsidRDefault="00BC17B5" w:rsidP="00BC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BC17B5" w:rsidRPr="00BC17B5" w:rsidRDefault="00BC17B5" w:rsidP="00BC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BC17B5" w:rsidRPr="00BC17B5" w:rsidRDefault="00BC17B5" w:rsidP="00BC17B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B5" w:rsidRPr="00040C43" w:rsidRDefault="00BC17B5" w:rsidP="00BC17B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C43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C17B5" w:rsidRPr="00BC17B5" w:rsidRDefault="00BC17B5" w:rsidP="00BC17B5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7B5" w:rsidRPr="00BC17B5" w:rsidRDefault="00BC17B5" w:rsidP="00BC17B5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17B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BC17B5">
        <w:rPr>
          <w:rFonts w:ascii="Times New Roman" w:hAnsi="Times New Roman" w:cs="Times New Roman"/>
          <w:sz w:val="28"/>
          <w:szCs w:val="28"/>
          <w:lang w:eastAsia="ru-RU"/>
        </w:rPr>
        <w:t>14.10.2011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C17B5">
        <w:rPr>
          <w:rFonts w:ascii="Times New Roman" w:hAnsi="Times New Roman" w:cs="Times New Roman"/>
          <w:sz w:val="28"/>
          <w:szCs w:val="28"/>
          <w:lang w:eastAsia="ru-RU"/>
        </w:rPr>
        <w:t xml:space="preserve">д. Красная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C17B5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18-49Р</w:t>
      </w:r>
    </w:p>
    <w:p w:rsidR="00BC17B5" w:rsidRDefault="00BC17B5" w:rsidP="00E859CC">
      <w:pPr>
        <w:tabs>
          <w:tab w:val="left" w:pos="4320"/>
        </w:tabs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7B5" w:rsidRDefault="00BC17B5" w:rsidP="00E859CC">
      <w:pPr>
        <w:tabs>
          <w:tab w:val="left" w:pos="4320"/>
        </w:tabs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9CC" w:rsidRPr="007B6045" w:rsidRDefault="00E859CC" w:rsidP="00E859CC">
      <w:pPr>
        <w:tabs>
          <w:tab w:val="left" w:pos="4320"/>
        </w:tabs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 </w:t>
      </w:r>
      <w:r w:rsidR="007B6045" w:rsidRPr="007B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 сельского Совета депутатов</w:t>
      </w:r>
    </w:p>
    <w:p w:rsidR="00E859CC" w:rsidRDefault="00E859CC" w:rsidP="00E859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B5" w:rsidRPr="00E859CC" w:rsidRDefault="00BC17B5" w:rsidP="00E859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CC" w:rsidRPr="007B6045" w:rsidRDefault="00E859CC" w:rsidP="00E8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 статьи 3  Федерального закона от 17.07.2009 № 172-ФЗ «Об антикоррупционной экспертизе нормативных правовых актов и проектов нормативных правовы</w:t>
      </w:r>
      <w:r w:rsid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актов», руководствуясь статьями 23, 27 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7B6045"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</w:t>
      </w:r>
      <w:r w:rsid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E859CC" w:rsidRPr="007B6045" w:rsidRDefault="00E859CC" w:rsidP="007B60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</w:t>
      </w:r>
      <w:r w:rsidR="007B6045"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сельского Совета депутатов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</w:t>
      </w:r>
      <w:r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после официального опубликования (обнародования</w:t>
      </w: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«Сельская новь»</w:t>
      </w: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5F16" w:rsidRDefault="00205F16" w:rsidP="00E8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16" w:rsidRDefault="00205F16" w:rsidP="00E8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16" w:rsidRDefault="00205F16" w:rsidP="00E8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CC" w:rsidRPr="007B6045" w:rsidRDefault="00E859CC" w:rsidP="00E8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B6045"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B6045"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Юшков</w:t>
      </w:r>
    </w:p>
    <w:p w:rsidR="00E859CC" w:rsidRPr="00E859CC" w:rsidRDefault="00E859CC" w:rsidP="00E859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45" w:rsidRDefault="00E859CC" w:rsidP="00E859CC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9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B6045" w:rsidRDefault="007B6045" w:rsidP="00E859CC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045" w:rsidRDefault="007B6045" w:rsidP="00E859CC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045" w:rsidRDefault="007B6045" w:rsidP="00E859CC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045" w:rsidRDefault="007B6045" w:rsidP="00E859CC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045" w:rsidRDefault="007B6045" w:rsidP="00BC17B5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045" w:rsidRDefault="007B6045" w:rsidP="007B6045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040C43" w:rsidRDefault="007B6045" w:rsidP="007B6045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BC1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040C43" w:rsidRDefault="00040C43" w:rsidP="007B6045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045" w:rsidRPr="00BC17B5" w:rsidRDefault="00040C43" w:rsidP="007B6045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</w:t>
      </w:r>
      <w:r w:rsidR="00BC1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7B6045" w:rsidRPr="00BC1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C17B5" w:rsidRPr="00BC17B5" w:rsidRDefault="007B6045" w:rsidP="00BC17B5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BC17B5" w:rsidRPr="00BC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859CC" w:rsidRPr="00BC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BC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Красненского </w:t>
      </w:r>
      <w:proofErr w:type="gramStart"/>
      <w:r w:rsidRPr="00BC1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E859CC" w:rsidRPr="00BC17B5" w:rsidRDefault="00BC17B5" w:rsidP="00BC17B5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1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7B6045" w:rsidRPr="00BC1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E859CC" w:rsidRPr="00BC17B5" w:rsidRDefault="00BC17B5" w:rsidP="00E859CC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E859CC" w:rsidRPr="00BC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6045" w:rsidRPr="00BC17B5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14.10.2011 г.</w:t>
      </w:r>
      <w:r w:rsidR="00E859CC" w:rsidRPr="00BC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B6045" w:rsidRPr="00BC17B5">
        <w:rPr>
          <w:rFonts w:ascii="Times New Roman" w:eastAsia="Times New Roman" w:hAnsi="Times New Roman" w:cs="Times New Roman"/>
          <w:sz w:val="24"/>
          <w:szCs w:val="24"/>
          <w:lang w:eastAsia="ru-RU"/>
        </w:rPr>
        <w:t>18-49Р</w:t>
      </w:r>
    </w:p>
    <w:p w:rsidR="00E859CC" w:rsidRPr="00E859CC" w:rsidRDefault="00E859CC" w:rsidP="00E859CC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9CC" w:rsidRPr="00E859CC" w:rsidRDefault="00E859CC" w:rsidP="00E859CC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CC" w:rsidRPr="00E859CC" w:rsidRDefault="00E859CC" w:rsidP="00E859C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859CC" w:rsidRPr="007B6045" w:rsidRDefault="00E859CC" w:rsidP="00E859C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  </w:t>
      </w:r>
      <w:r w:rsidR="007B6045" w:rsidRPr="007B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 сельского Совета депутатов</w:t>
      </w:r>
    </w:p>
    <w:p w:rsidR="00E859CC" w:rsidRPr="00E859CC" w:rsidRDefault="00E859CC" w:rsidP="00E8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CC" w:rsidRPr="007B6045" w:rsidRDefault="00E859CC" w:rsidP="00E8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</w:t>
      </w:r>
      <w:proofErr w:type="gram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Красноярском </w:t>
      </w:r>
      <w:proofErr w:type="gram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иными нормативными правовыми актами Российской Федерации, Красноярского края и муниципальными правовыми актами </w:t>
      </w:r>
      <w:r w:rsidR="007B6045"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</w:t>
      </w:r>
      <w:r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CC" w:rsidRPr="007B6045" w:rsidRDefault="00E859CC" w:rsidP="00E8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CC" w:rsidRPr="00E87D9F" w:rsidRDefault="00E859CC" w:rsidP="00E859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859CC" w:rsidRPr="00E859CC" w:rsidRDefault="00E859CC" w:rsidP="00E8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</w:t>
      </w:r>
      <w:r w:rsid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сельского Совета депутатов</w:t>
      </w:r>
      <w:r w:rsidRPr="00E8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в них </w:t>
      </w:r>
      <w:proofErr w:type="spell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обоснованность, объективность и </w:t>
      </w:r>
      <w:proofErr w:type="spell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проверяемость</w:t>
      </w:r>
      <w:proofErr w:type="spell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сотрудничество </w:t>
      </w:r>
      <w:r w:rsidR="007B6045"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сельского Совета депутатов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Антикоррупционная экспертиза правовых актов и проектов правовых актов </w:t>
      </w:r>
      <w:r w:rsidR="007B6045"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сельского Совета депутатов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администрации Красненского сельсовета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методике</w:t>
      </w:r>
      <w:r w:rsidRPr="00E8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CC" w:rsidRPr="00E87D9F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</w:t>
      </w:r>
    </w:p>
    <w:p w:rsidR="00E859CC" w:rsidRPr="00E87D9F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антикоррупционной экспертизы нормативных правовых актов и проектов нормативных правовых актов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Антикоррупционная экспертиза правовых актов и проектов правовых актов </w:t>
      </w:r>
      <w:r w:rsidR="007B6045"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сельского Совета депутатов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Pr="00E8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их правовой экспертизы и мониторинге их применения.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Срок проведения антикоррупционной экспертизы: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правовых актов </w:t>
      </w:r>
      <w:r w:rsidR="00E87D9F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дней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проектов правовых актов </w:t>
      </w:r>
      <w:r w:rsidR="00E87D9F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дней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 результатам антикоррупционной экспертизы правовых актов и проектов правовых актов </w:t>
      </w:r>
      <w:r w:rsidR="00E87D9F" w:rsidRPr="00E8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сельского Совета депутатов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заключение в соответствии с приложением к настоящему Порядку.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Заключение носит рекомендательный характер и подлежит обязательному рассмотрению.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Проекты правовых актов, содержащие </w:t>
      </w:r>
      <w:proofErr w:type="spell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подлежат доработке и повторной антикоррупционной экспертизе.</w:t>
      </w:r>
    </w:p>
    <w:p w:rsidR="00E859CC" w:rsidRPr="00BC17B5" w:rsidRDefault="00E859CC" w:rsidP="00BC17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разрешаются </w:t>
      </w:r>
      <w:r w:rsidR="00B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создания комиссии (рабочей группы)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BC17B5" w:rsidRPr="00B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окончательное заключение.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Повторная антикоррупционная экспертиза проектов правовых актов проводится в порядке, установленном настоящим Порядком.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9CC" w:rsidRPr="00BC17B5" w:rsidRDefault="00E859CC" w:rsidP="00E859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7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Независимая антикоррупционная экспертиза</w:t>
      </w:r>
      <w:r w:rsidRPr="00BC1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59CC" w:rsidRPr="00BC17B5" w:rsidRDefault="00E859CC" w:rsidP="00E859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17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правовых актов и  проектов правовых актов 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3.1. 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общественных объединений, отдельных граждан может быть проведена общественная (независимая) антикоррупционная экспертиза в порядке, предусмотренном нормативными правовыми актами Российской Федерации.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Финансирование расходов на проведение общественной (независимой) антикоррупционной экспертизы осуществляется ее инициатором за счет собственных средств.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заключении по результатам общественной (независимой) антикоррупционной экспертизы должны быть указаны выявленные в нормативном правовом акте или его проекте </w:t>
      </w:r>
      <w:proofErr w:type="spell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предложены способы их устранения. 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Заключение по результатам общественной (независимой) антикоррупционной экспертизы носит рекомендательный характер и подлежит обязательному рассмотрению </w:t>
      </w:r>
      <w:proofErr w:type="spellStart"/>
      <w:r w:rsidR="00BC17B5" w:rsidRPr="00B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Красненским</w:t>
      </w:r>
      <w:proofErr w:type="spellEnd"/>
      <w:r w:rsidR="00BC17B5" w:rsidRPr="00B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 депутато</w:t>
      </w:r>
      <w:r w:rsidR="00BC1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которому оно направлено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9CC" w:rsidRPr="00E859CC" w:rsidRDefault="00E859CC" w:rsidP="00E85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7B5" w:rsidRDefault="00E859CC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E859CC" w:rsidRPr="00B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859CC" w:rsidRPr="00BC17B5" w:rsidRDefault="00BC17B5" w:rsidP="00E859C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E859CC" w:rsidRPr="00B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17B5" w:rsidRDefault="00BC17B5" w:rsidP="00E8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(реквизиты нормативного правового акта (проекта нормативного правового акта))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 (</w:t>
      </w: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 уполномоченное лицо (несколько лиц, коллегиальный орган и т.п.), которое (</w:t>
      </w:r>
      <w:proofErr w:type="spellStart"/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</w:t>
      </w:r>
      <w:proofErr w:type="spellEnd"/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</w:t>
      </w:r>
      <w:hyperlink r:id="rId7" w:history="1">
        <w:r w:rsidRPr="00E859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</w:t>
        </w:r>
      </w:hyperlink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E859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статьи 3</w:t>
        </w:r>
      </w:hyperlink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9" w:history="1">
        <w:r w:rsidRPr="00E859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</w:t>
        </w:r>
      </w:hyperlink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proofErr w:type="gram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25  декабря  </w:t>
      </w:r>
      <w:smartTag w:uri="urn:schemas-microsoft-com:office:smarttags" w:element="metricconverter">
        <w:smartTagPr>
          <w:attr w:name="ProductID" w:val="2008 г"/>
        </w:smartTagPr>
        <w:r w:rsidRPr="00E859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273-ФЗ «О противодействии коррупции» и </w:t>
      </w:r>
      <w:hyperlink r:id="rId10" w:history="1">
        <w:r w:rsidRPr="00E859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</w:t>
      </w:r>
      <w:smartTag w:uri="urn:schemas-microsoft-com:office:smarttags" w:element="metricconverter">
        <w:smartTagPr>
          <w:attr w:name="ProductID" w:val="2010 г"/>
        </w:smartTagPr>
        <w:r w:rsidRPr="00E859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проведена антикоррупционная экспертиза ______________________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proofErr w:type="gramStart"/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(указать реквизиты нормативного правового акта или проекта </w:t>
      </w:r>
      <w:proofErr w:type="gramEnd"/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__________________________________________________________________нормативного правового акта)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 выявления  в  нем  </w:t>
      </w:r>
      <w:proofErr w:type="spell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факторов  и  их  последующего устранения.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1: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proofErr w:type="gram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реквизиты нормативного правового акта или проекта</w:t>
      </w:r>
      <w:proofErr w:type="gramEnd"/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__________________________________________________________________нормативного правового акта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2: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proofErr w:type="gram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реквизиты нормативного правового акта или проекта</w:t>
      </w:r>
      <w:proofErr w:type="gramEnd"/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__________________________________________________________________нормативного правового акта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proofErr w:type="spell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Pr="00E859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устранения выявленных  </w:t>
      </w:r>
      <w:proofErr w:type="spell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факторов  предлагается _______________________________________________________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(указать способ устранения </w:t>
      </w:r>
      <w:proofErr w:type="spellStart"/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коррупциогенных</w:t>
      </w:r>
      <w:proofErr w:type="spellEnd"/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факторов: исключение</w:t>
      </w:r>
      <w:proofErr w:type="gramEnd"/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  из  текста документа, изложение его в другой редакции, внесение иных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иной способ).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________________  ______________________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(наименование должности)          (подпись)                   (И. О. Фамилия)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E859CC" w:rsidRPr="00E859CC" w:rsidRDefault="00E859CC" w:rsidP="00E85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0CF" w:rsidRDefault="00E730CF"/>
    <w:sectPr w:rsidR="00E730CF" w:rsidSect="00040C43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AD" w:rsidRDefault="007525AD" w:rsidP="00E859CC">
      <w:pPr>
        <w:spacing w:after="0" w:line="240" w:lineRule="auto"/>
      </w:pPr>
      <w:r>
        <w:separator/>
      </w:r>
    </w:p>
  </w:endnote>
  <w:endnote w:type="continuationSeparator" w:id="0">
    <w:p w:rsidR="007525AD" w:rsidRDefault="007525AD" w:rsidP="00E8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AD" w:rsidRDefault="007525AD" w:rsidP="00E859CC">
      <w:pPr>
        <w:spacing w:after="0" w:line="240" w:lineRule="auto"/>
      </w:pPr>
      <w:r>
        <w:separator/>
      </w:r>
    </w:p>
  </w:footnote>
  <w:footnote w:type="continuationSeparator" w:id="0">
    <w:p w:rsidR="007525AD" w:rsidRDefault="007525AD" w:rsidP="00E859CC">
      <w:pPr>
        <w:spacing w:after="0" w:line="240" w:lineRule="auto"/>
      </w:pPr>
      <w:r>
        <w:continuationSeparator/>
      </w:r>
    </w:p>
  </w:footnote>
  <w:footnote w:id="1">
    <w:p w:rsidR="00E859CC" w:rsidRPr="00BC17B5" w:rsidRDefault="00E859CC" w:rsidP="00E859C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C17B5">
        <w:rPr>
          <w:rStyle w:val="a7"/>
          <w:rFonts w:ascii="Times New Roman" w:hAnsi="Times New Roman" w:cs="Times New Roman"/>
        </w:rPr>
        <w:footnoteRef/>
      </w:r>
      <w:r w:rsidRPr="00BC17B5">
        <w:rPr>
          <w:rFonts w:ascii="Times New Roman" w:hAnsi="Times New Roman" w:cs="Times New Roman"/>
        </w:rPr>
        <w:t xml:space="preserve"> </w:t>
      </w:r>
      <w:r w:rsidRPr="00BC17B5">
        <w:rPr>
          <w:rFonts w:ascii="Times New Roman" w:hAnsi="Times New Roman" w:cs="Times New Roman"/>
          <w:sz w:val="18"/>
          <w:szCs w:val="18"/>
        </w:rPr>
        <w:t>Отражаются все положения нормативного правового акта (или проекта нормативного правового акта</w:t>
      </w:r>
      <w:proofErr w:type="gramStart"/>
      <w:r w:rsidRPr="00BC17B5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BC17B5">
        <w:rPr>
          <w:rFonts w:ascii="Times New Roman" w:hAnsi="Times New Roman" w:cs="Times New Roman"/>
          <w:sz w:val="18"/>
          <w:szCs w:val="18"/>
        </w:rPr>
        <w:t xml:space="preserve">, в котором выявлены </w:t>
      </w:r>
      <w:proofErr w:type="spellStart"/>
      <w:r w:rsidRPr="00BC17B5">
        <w:rPr>
          <w:rFonts w:ascii="Times New Roman" w:hAnsi="Times New Roman" w:cs="Times New Roman"/>
          <w:sz w:val="18"/>
          <w:szCs w:val="18"/>
        </w:rPr>
        <w:t>коррупциогенные</w:t>
      </w:r>
      <w:proofErr w:type="spellEnd"/>
      <w:r w:rsidRPr="00BC17B5">
        <w:rPr>
          <w:rFonts w:ascii="Times New Roman" w:hAnsi="Times New Roman" w:cs="Times New Roman"/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BC17B5">
        <w:rPr>
          <w:rFonts w:ascii="Times New Roman" w:hAnsi="Times New Roman" w:cs="Times New Roman"/>
          <w:sz w:val="18"/>
          <w:szCs w:val="18"/>
        </w:rPr>
        <w:t>коррупциогенных</w:t>
      </w:r>
      <w:proofErr w:type="spellEnd"/>
      <w:r w:rsidRPr="00BC17B5">
        <w:rPr>
          <w:rFonts w:ascii="Times New Roman" w:hAnsi="Times New Roman" w:cs="Times New Roman"/>
          <w:sz w:val="18"/>
          <w:szCs w:val="18"/>
        </w:rPr>
        <w:t xml:space="preserve"> факторов со ссылкой на положения </w:t>
      </w:r>
      <w:hyperlink r:id="rId1" w:history="1">
        <w:r w:rsidRPr="00BC17B5">
          <w:rPr>
            <w:rFonts w:ascii="Times New Roman" w:hAnsi="Times New Roman" w:cs="Times New Roman"/>
            <w:sz w:val="18"/>
            <w:szCs w:val="18"/>
          </w:rPr>
          <w:t>методики</w:t>
        </w:r>
      </w:hyperlink>
      <w:r w:rsidRPr="00BC17B5">
        <w:rPr>
          <w:rFonts w:ascii="Times New Roman" w:hAnsi="Times New Roman" w:cs="Times New Roman"/>
          <w:sz w:val="18"/>
          <w:szCs w:val="18"/>
        </w:rPr>
        <w:t>, утвержденной Постановлением Правительства Российской Федерации от 26</w:t>
      </w:r>
      <w:r w:rsidRPr="00BC17B5">
        <w:rPr>
          <w:rFonts w:ascii="Times New Roman" w:hAnsi="Times New Roman" w:cs="Times New Roman"/>
          <w:sz w:val="28"/>
          <w:szCs w:val="28"/>
        </w:rPr>
        <w:t xml:space="preserve"> </w:t>
      </w:r>
      <w:r w:rsidRPr="00BC17B5">
        <w:rPr>
          <w:rFonts w:ascii="Times New Roman" w:hAnsi="Times New Roman" w:cs="Times New Roman"/>
          <w:sz w:val="18"/>
          <w:szCs w:val="18"/>
        </w:rPr>
        <w:t xml:space="preserve">февраля </w:t>
      </w:r>
      <w:smartTag w:uri="urn:schemas-microsoft-com:office:smarttags" w:element="metricconverter">
        <w:smartTagPr>
          <w:attr w:name="ProductID" w:val="2010 г"/>
        </w:smartTagPr>
        <w:r w:rsidRPr="00BC17B5">
          <w:rPr>
            <w:rFonts w:ascii="Times New Roman" w:hAnsi="Times New Roman" w:cs="Times New Roman"/>
            <w:sz w:val="18"/>
            <w:szCs w:val="18"/>
          </w:rPr>
          <w:t>2010 г</w:t>
        </w:r>
      </w:smartTag>
      <w:r w:rsidRPr="00BC17B5">
        <w:rPr>
          <w:rFonts w:ascii="Times New Roman" w:hAnsi="Times New Roman" w:cs="Times New Roman"/>
          <w:sz w:val="18"/>
          <w:szCs w:val="18"/>
        </w:rPr>
        <w:t>. № 96 (Собрание законодательства Российской Федерации, 2010, N 10, ст. 1084).</w:t>
      </w:r>
    </w:p>
    <w:p w:rsidR="00E859CC" w:rsidRDefault="00E859CC" w:rsidP="00E859CC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BD"/>
    <w:rsid w:val="00040C43"/>
    <w:rsid w:val="00142251"/>
    <w:rsid w:val="00205F16"/>
    <w:rsid w:val="004A4BBD"/>
    <w:rsid w:val="00717B1E"/>
    <w:rsid w:val="007525AD"/>
    <w:rsid w:val="007B6045"/>
    <w:rsid w:val="007D21FA"/>
    <w:rsid w:val="00BC17B5"/>
    <w:rsid w:val="00E730CF"/>
    <w:rsid w:val="00E859CC"/>
    <w:rsid w:val="00E87D9F"/>
    <w:rsid w:val="00F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5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8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E8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859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859C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B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045"/>
  </w:style>
  <w:style w:type="paragraph" w:styleId="aa">
    <w:name w:val="No Spacing"/>
    <w:uiPriority w:val="1"/>
    <w:qFormat/>
    <w:rsid w:val="00BC17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5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8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E8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859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859C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B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045"/>
  </w:style>
  <w:style w:type="paragraph" w:styleId="aa">
    <w:name w:val="No Spacing"/>
    <w:uiPriority w:val="1"/>
    <w:qFormat/>
    <w:rsid w:val="00BC1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553;fld=134;dst=10003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553;fld=134;dst=1000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98088;fld=134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2959;fld=134;dst=10004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2011-10-14T07:53:00Z</dcterms:created>
  <dcterms:modified xsi:type="dcterms:W3CDTF">2011-10-21T01:35:00Z</dcterms:modified>
</cp:coreProperties>
</file>