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2E" w:rsidRPr="00961852" w:rsidRDefault="00A8002E" w:rsidP="00A8002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61852">
        <w:rPr>
          <w:rFonts w:ascii="Arial" w:eastAsia="Calibri" w:hAnsi="Arial" w:cs="Arial"/>
          <w:b/>
          <w:sz w:val="24"/>
          <w:szCs w:val="24"/>
          <w:lang w:eastAsia="ru-RU"/>
        </w:rPr>
        <w:t>КРАСНОЯРСКИЙ КРАЙ БАЛАХТИНСКИЙ РАЙОН</w:t>
      </w:r>
    </w:p>
    <w:p w:rsidR="00A8002E" w:rsidRPr="00961852" w:rsidRDefault="00A8002E" w:rsidP="00A8002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61852">
        <w:rPr>
          <w:rFonts w:ascii="Arial" w:eastAsia="Calibri" w:hAnsi="Arial" w:cs="Arial"/>
          <w:b/>
          <w:sz w:val="24"/>
          <w:szCs w:val="24"/>
          <w:lang w:eastAsia="ru-RU"/>
        </w:rPr>
        <w:t>КРАСНЕНСКИЙ СЕЛЬСКИЙ СОВЕТ ДЕПУТАТОВ</w:t>
      </w:r>
    </w:p>
    <w:p w:rsidR="00A8002E" w:rsidRPr="00961852" w:rsidRDefault="00A8002E" w:rsidP="00A8002E">
      <w:pPr>
        <w:spacing w:before="240" w:after="12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A8002E" w:rsidRPr="00961852" w:rsidRDefault="00A8002E" w:rsidP="00A8002E">
      <w:pPr>
        <w:spacing w:before="240" w:after="12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61852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</w:p>
    <w:p w:rsidR="00A8002E" w:rsidRPr="00961852" w:rsidRDefault="00A8002E" w:rsidP="00236BBD">
      <w:pPr>
        <w:spacing w:before="240" w:after="120" w:line="240" w:lineRule="auto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961852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532451" w:rsidRPr="00961852">
        <w:rPr>
          <w:rFonts w:ascii="Arial" w:eastAsia="Calibri" w:hAnsi="Arial" w:cs="Arial"/>
          <w:sz w:val="24"/>
          <w:szCs w:val="24"/>
          <w:lang w:eastAsia="ru-RU"/>
        </w:rPr>
        <w:t>27</w:t>
      </w:r>
      <w:r w:rsidR="00093B3E" w:rsidRPr="00961852">
        <w:rPr>
          <w:rFonts w:ascii="Arial" w:eastAsia="Calibri" w:hAnsi="Arial" w:cs="Arial"/>
          <w:sz w:val="24"/>
          <w:szCs w:val="24"/>
          <w:lang w:eastAsia="ru-RU"/>
        </w:rPr>
        <w:t>.0</w:t>
      </w:r>
      <w:r w:rsidR="00532451" w:rsidRPr="00961852">
        <w:rPr>
          <w:rFonts w:ascii="Arial" w:eastAsia="Calibri" w:hAnsi="Arial" w:cs="Arial"/>
          <w:sz w:val="24"/>
          <w:szCs w:val="24"/>
          <w:lang w:eastAsia="ru-RU"/>
        </w:rPr>
        <w:t>4</w:t>
      </w:r>
      <w:r w:rsidR="00093B3E" w:rsidRPr="00961852">
        <w:rPr>
          <w:rFonts w:ascii="Arial" w:eastAsia="Calibri" w:hAnsi="Arial" w:cs="Arial"/>
          <w:sz w:val="24"/>
          <w:szCs w:val="24"/>
          <w:lang w:eastAsia="ru-RU"/>
        </w:rPr>
        <w:t>.20</w:t>
      </w:r>
      <w:r w:rsidR="00532451" w:rsidRPr="00961852">
        <w:rPr>
          <w:rFonts w:ascii="Arial" w:eastAsia="Calibri" w:hAnsi="Arial" w:cs="Arial"/>
          <w:sz w:val="24"/>
          <w:szCs w:val="24"/>
          <w:lang w:eastAsia="ru-RU"/>
        </w:rPr>
        <w:t>22</w:t>
      </w:r>
      <w:r w:rsidR="00093B3E" w:rsidRPr="00961852">
        <w:rPr>
          <w:rFonts w:ascii="Arial" w:eastAsia="Calibri" w:hAnsi="Arial" w:cs="Arial"/>
          <w:sz w:val="24"/>
          <w:szCs w:val="24"/>
          <w:lang w:eastAsia="ru-RU"/>
        </w:rPr>
        <w:t xml:space="preserve"> г.</w:t>
      </w:r>
      <w:r w:rsidRPr="00961852"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  <w:r w:rsidR="00093B3E" w:rsidRPr="0096185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961852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236BBD" w:rsidRPr="00961852"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  <w:r w:rsidR="008A3209" w:rsidRPr="0096185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961852">
        <w:rPr>
          <w:rFonts w:ascii="Arial" w:eastAsia="Calibri" w:hAnsi="Arial" w:cs="Arial"/>
          <w:sz w:val="24"/>
          <w:szCs w:val="24"/>
          <w:lang w:eastAsia="ru-RU"/>
        </w:rPr>
        <w:t>д. Красная</w:t>
      </w:r>
      <w:r w:rsidRPr="00961852">
        <w:rPr>
          <w:rFonts w:ascii="Arial" w:eastAsia="Calibri" w:hAnsi="Arial" w:cs="Arial"/>
          <w:sz w:val="24"/>
          <w:szCs w:val="24"/>
          <w:lang w:eastAsia="ru-RU"/>
        </w:rPr>
        <w:tab/>
        <w:t xml:space="preserve">  </w:t>
      </w:r>
      <w:r w:rsidR="00093B3E" w:rsidRPr="00961852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 w:rsidR="00236BBD" w:rsidRPr="0096185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93B3E" w:rsidRPr="00961852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№ </w:t>
      </w:r>
      <w:r w:rsidR="00532451" w:rsidRPr="00961852">
        <w:rPr>
          <w:rFonts w:ascii="Arial" w:eastAsia="Calibri" w:hAnsi="Arial" w:cs="Arial"/>
          <w:sz w:val="24"/>
          <w:szCs w:val="24"/>
          <w:lang w:eastAsia="ru-RU"/>
        </w:rPr>
        <w:t>13</w:t>
      </w:r>
      <w:r w:rsidR="00093B3E" w:rsidRPr="00961852">
        <w:rPr>
          <w:rFonts w:ascii="Arial" w:eastAsia="Calibri" w:hAnsi="Arial" w:cs="Arial"/>
          <w:sz w:val="24"/>
          <w:szCs w:val="24"/>
          <w:lang w:eastAsia="ru-RU"/>
        </w:rPr>
        <w:t>-</w:t>
      </w:r>
      <w:r w:rsidR="00236BBD" w:rsidRPr="00961852">
        <w:rPr>
          <w:rFonts w:ascii="Arial" w:eastAsia="Calibri" w:hAnsi="Arial" w:cs="Arial"/>
          <w:sz w:val="24"/>
          <w:szCs w:val="24"/>
          <w:lang w:eastAsia="ru-RU"/>
        </w:rPr>
        <w:t>37</w:t>
      </w:r>
      <w:r w:rsidR="00093B3E" w:rsidRPr="00961852">
        <w:rPr>
          <w:rFonts w:ascii="Arial" w:eastAsia="Calibri" w:hAnsi="Arial" w:cs="Arial"/>
          <w:sz w:val="24"/>
          <w:szCs w:val="24"/>
          <w:lang w:eastAsia="ru-RU"/>
        </w:rPr>
        <w:t xml:space="preserve"> р</w:t>
      </w:r>
    </w:p>
    <w:p w:rsidR="007B4E6B" w:rsidRPr="00961852" w:rsidRDefault="007B4E6B">
      <w:pPr>
        <w:rPr>
          <w:rFonts w:ascii="Arial" w:hAnsi="Arial" w:cs="Arial"/>
          <w:sz w:val="24"/>
          <w:szCs w:val="24"/>
        </w:rPr>
      </w:pPr>
    </w:p>
    <w:p w:rsidR="00236BBD" w:rsidRPr="00961852" w:rsidRDefault="00236BBD" w:rsidP="00236BBD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b/>
          <w:sz w:val="24"/>
          <w:szCs w:val="24"/>
        </w:rPr>
      </w:pPr>
      <w:r w:rsidRPr="00961852">
        <w:rPr>
          <w:rFonts w:ascii="Arial" w:hAnsi="Arial" w:cs="Arial"/>
          <w:b/>
          <w:sz w:val="24"/>
          <w:szCs w:val="24"/>
        </w:rPr>
        <w:t xml:space="preserve">Об установлении размера платы за пользованием жилым помещением (платы за наем) для нанимателей жилых помещений по договорам социального найма жилых помещений муниципального жилищного фонда, находящихся на территории </w:t>
      </w:r>
      <w:proofErr w:type="spellStart"/>
      <w:r w:rsidRPr="00961852">
        <w:rPr>
          <w:rFonts w:ascii="Arial" w:hAnsi="Arial" w:cs="Arial"/>
          <w:b/>
          <w:sz w:val="24"/>
          <w:szCs w:val="24"/>
        </w:rPr>
        <w:t>Красненского</w:t>
      </w:r>
      <w:proofErr w:type="spellEnd"/>
      <w:r w:rsidRPr="00961852">
        <w:rPr>
          <w:rFonts w:ascii="Arial" w:hAnsi="Arial" w:cs="Arial"/>
          <w:b/>
          <w:sz w:val="24"/>
          <w:szCs w:val="24"/>
        </w:rPr>
        <w:t xml:space="preserve"> сельсовета Балахтинского района Красноярского края</w:t>
      </w:r>
    </w:p>
    <w:p w:rsidR="00236BBD" w:rsidRPr="00961852" w:rsidRDefault="00236BBD" w:rsidP="00236BBD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</w:p>
    <w:p w:rsidR="00236BBD" w:rsidRPr="00961852" w:rsidRDefault="00236BBD" w:rsidP="00236BBD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  <w:r w:rsidRPr="00961852">
        <w:rPr>
          <w:rFonts w:ascii="Arial" w:hAnsi="Arial" w:cs="Arial"/>
          <w:sz w:val="24"/>
          <w:szCs w:val="24"/>
        </w:rPr>
        <w:t xml:space="preserve">       В соответствии со статьей 156 Жилищного Кодекса Российской Федерации, Федеральным законом от 06.10.2003 № 131-ФЗ «Об общий принципах организации местного самоуправления в Российской Федерации», приказом  Министерства строительства и </w:t>
      </w:r>
      <w:proofErr w:type="spellStart"/>
      <w:r w:rsidRPr="00961852">
        <w:rPr>
          <w:rFonts w:ascii="Arial" w:hAnsi="Arial" w:cs="Arial"/>
          <w:sz w:val="24"/>
          <w:szCs w:val="24"/>
        </w:rPr>
        <w:t>жилищно</w:t>
      </w:r>
      <w:proofErr w:type="spellEnd"/>
      <w:r w:rsidRPr="00961852">
        <w:rPr>
          <w:rFonts w:ascii="Arial" w:hAnsi="Arial" w:cs="Arial"/>
          <w:sz w:val="24"/>
          <w:szCs w:val="24"/>
        </w:rPr>
        <w:t xml:space="preserve"> – коммунального хозяйства Российской Федерации от 27 сентября 2016 года № 668/</w:t>
      </w:r>
      <w:proofErr w:type="spellStart"/>
      <w:r w:rsidRPr="00961852">
        <w:rPr>
          <w:rFonts w:ascii="Arial" w:hAnsi="Arial" w:cs="Arial"/>
          <w:sz w:val="24"/>
          <w:szCs w:val="24"/>
        </w:rPr>
        <w:t>пр</w:t>
      </w:r>
      <w:proofErr w:type="spellEnd"/>
      <w:r w:rsidRPr="00961852">
        <w:rPr>
          <w:rFonts w:ascii="Arial" w:hAnsi="Arial" w:cs="Arial"/>
          <w:sz w:val="24"/>
          <w:szCs w:val="24"/>
        </w:rPr>
        <w:t xml:space="preserve"> «Об утверждении методических указаний установления размера платы за пользованием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</w:t>
      </w:r>
      <w:proofErr w:type="spellStart"/>
      <w:r w:rsidRPr="00961852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961852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края, </w:t>
      </w:r>
      <w:proofErr w:type="spellStart"/>
      <w:r w:rsidRPr="00961852">
        <w:rPr>
          <w:rFonts w:ascii="Arial" w:hAnsi="Arial" w:cs="Arial"/>
          <w:sz w:val="24"/>
          <w:szCs w:val="24"/>
        </w:rPr>
        <w:t>Красненский</w:t>
      </w:r>
      <w:proofErr w:type="spellEnd"/>
      <w:r w:rsidRPr="00961852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236BBD" w:rsidRPr="00961852" w:rsidRDefault="00236BBD" w:rsidP="00236BBD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b/>
          <w:sz w:val="24"/>
          <w:szCs w:val="24"/>
        </w:rPr>
      </w:pPr>
      <w:r w:rsidRPr="00961852">
        <w:rPr>
          <w:rFonts w:ascii="Arial" w:hAnsi="Arial" w:cs="Arial"/>
          <w:b/>
          <w:sz w:val="24"/>
          <w:szCs w:val="24"/>
        </w:rPr>
        <w:t>РЕШИЛ:</w:t>
      </w:r>
      <w:bookmarkStart w:id="0" w:name="_GoBack"/>
      <w:bookmarkEnd w:id="0"/>
    </w:p>
    <w:p w:rsidR="00236BBD" w:rsidRPr="00961852" w:rsidRDefault="00236BBD" w:rsidP="00236BBD">
      <w:pPr>
        <w:pStyle w:val="a3"/>
        <w:numPr>
          <w:ilvl w:val="0"/>
          <w:numId w:val="2"/>
        </w:numPr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  <w:r w:rsidRPr="00961852">
        <w:rPr>
          <w:rFonts w:ascii="Arial" w:hAnsi="Arial" w:cs="Arial"/>
          <w:sz w:val="24"/>
          <w:szCs w:val="24"/>
        </w:rPr>
        <w:t xml:space="preserve">Установить размер платы за пользованием жилым помещением (платы за наем) для нанимателей жилых помещений, по договорам социального найма жилых помещений муниципального жилищного фонда </w:t>
      </w:r>
      <w:proofErr w:type="spellStart"/>
      <w:r w:rsidRPr="00961852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961852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 в размере 2 (два) рубля за 1 кв. м. в месяц.</w:t>
      </w:r>
    </w:p>
    <w:p w:rsidR="00236BBD" w:rsidRPr="00961852" w:rsidRDefault="00236BBD" w:rsidP="00236BBD">
      <w:pPr>
        <w:pStyle w:val="a3"/>
        <w:numPr>
          <w:ilvl w:val="0"/>
          <w:numId w:val="2"/>
        </w:numPr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  <w:r w:rsidRPr="00961852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главу </w:t>
      </w:r>
      <w:proofErr w:type="spellStart"/>
      <w:r w:rsidRPr="00961852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96185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61852">
        <w:rPr>
          <w:rFonts w:ascii="Arial" w:hAnsi="Arial" w:cs="Arial"/>
          <w:sz w:val="24"/>
          <w:szCs w:val="24"/>
        </w:rPr>
        <w:t>О.А.Юшков</w:t>
      </w:r>
      <w:proofErr w:type="spellEnd"/>
      <w:r w:rsidRPr="00961852">
        <w:rPr>
          <w:rFonts w:ascii="Arial" w:hAnsi="Arial" w:cs="Arial"/>
          <w:sz w:val="24"/>
          <w:szCs w:val="24"/>
        </w:rPr>
        <w:t>.</w:t>
      </w:r>
    </w:p>
    <w:p w:rsidR="00236BBD" w:rsidRPr="00961852" w:rsidRDefault="00236BBD" w:rsidP="00236BBD">
      <w:pPr>
        <w:pStyle w:val="a3"/>
        <w:numPr>
          <w:ilvl w:val="0"/>
          <w:numId w:val="2"/>
        </w:numPr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  <w:r w:rsidRPr="00961852">
        <w:rPr>
          <w:rFonts w:ascii="Arial" w:hAnsi="Arial" w:cs="Arial"/>
          <w:sz w:val="24"/>
          <w:szCs w:val="24"/>
        </w:rPr>
        <w:t>Настоящее решение вступает в силу со дня, следующего за днем опубликования в газете «</w:t>
      </w:r>
      <w:proofErr w:type="spellStart"/>
      <w:r w:rsidRPr="00961852">
        <w:rPr>
          <w:rFonts w:ascii="Arial" w:hAnsi="Arial" w:cs="Arial"/>
          <w:sz w:val="24"/>
          <w:szCs w:val="24"/>
        </w:rPr>
        <w:t>Красненские</w:t>
      </w:r>
      <w:proofErr w:type="spellEnd"/>
      <w:r w:rsidRPr="00961852">
        <w:rPr>
          <w:rFonts w:ascii="Arial" w:hAnsi="Arial" w:cs="Arial"/>
          <w:sz w:val="24"/>
          <w:szCs w:val="24"/>
        </w:rPr>
        <w:t xml:space="preserve"> вести».</w:t>
      </w:r>
    </w:p>
    <w:p w:rsidR="00236BBD" w:rsidRPr="00961852" w:rsidRDefault="00236BBD" w:rsidP="00236BBD">
      <w:pPr>
        <w:pStyle w:val="a3"/>
        <w:tabs>
          <w:tab w:val="center" w:pos="4677"/>
          <w:tab w:val="left" w:pos="7995"/>
        </w:tabs>
        <w:jc w:val="both"/>
        <w:rPr>
          <w:rFonts w:ascii="Arial" w:hAnsi="Arial" w:cs="Arial"/>
          <w:sz w:val="24"/>
          <w:szCs w:val="24"/>
        </w:rPr>
      </w:pPr>
    </w:p>
    <w:p w:rsidR="00D67AC4" w:rsidRPr="00961852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7AC4" w:rsidRPr="00961852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  <w:r w:rsidRPr="00961852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961852">
        <w:rPr>
          <w:rFonts w:ascii="Arial" w:hAnsi="Arial" w:cs="Arial"/>
          <w:sz w:val="24"/>
          <w:szCs w:val="24"/>
        </w:rPr>
        <w:t>Красненского</w:t>
      </w:r>
      <w:proofErr w:type="spellEnd"/>
    </w:p>
    <w:p w:rsidR="00A8002E" w:rsidRPr="00961852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  <w:r w:rsidRPr="00961852">
        <w:rPr>
          <w:rFonts w:ascii="Arial" w:hAnsi="Arial" w:cs="Arial"/>
          <w:sz w:val="24"/>
          <w:szCs w:val="24"/>
        </w:rPr>
        <w:t>сельского Совета депутатов</w:t>
      </w:r>
      <w:r w:rsidR="00935234" w:rsidRPr="00961852">
        <w:rPr>
          <w:rFonts w:ascii="Arial" w:hAnsi="Arial" w:cs="Arial"/>
          <w:sz w:val="24"/>
          <w:szCs w:val="24"/>
        </w:rPr>
        <w:t xml:space="preserve"> </w:t>
      </w:r>
      <w:r w:rsidRPr="00961852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="00057CB1" w:rsidRPr="00961852">
        <w:rPr>
          <w:rFonts w:ascii="Arial" w:hAnsi="Arial" w:cs="Arial"/>
          <w:sz w:val="24"/>
          <w:szCs w:val="24"/>
        </w:rPr>
        <w:t>И.В.Мисуна</w:t>
      </w:r>
      <w:proofErr w:type="spellEnd"/>
    </w:p>
    <w:p w:rsidR="00D67AC4" w:rsidRPr="00961852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7AC4" w:rsidRPr="00961852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7AC4" w:rsidRPr="00961852" w:rsidRDefault="00D67AC4" w:rsidP="00D67A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002E" w:rsidRPr="00961852" w:rsidRDefault="00D67AC4" w:rsidP="00236BB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6185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61852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961852">
        <w:rPr>
          <w:rFonts w:ascii="Arial" w:hAnsi="Arial" w:cs="Arial"/>
          <w:sz w:val="24"/>
          <w:szCs w:val="24"/>
        </w:rPr>
        <w:t xml:space="preserve"> сельсовета                                               О.А. Юшков</w:t>
      </w:r>
    </w:p>
    <w:sectPr w:rsidR="00A8002E" w:rsidRPr="00961852" w:rsidSect="00D67AC4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5A8"/>
    <w:multiLevelType w:val="hybridMultilevel"/>
    <w:tmpl w:val="27DC8F04"/>
    <w:lvl w:ilvl="0" w:tplc="158C1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D94557"/>
    <w:multiLevelType w:val="hybridMultilevel"/>
    <w:tmpl w:val="7C7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B0"/>
    <w:rsid w:val="00057CB1"/>
    <w:rsid w:val="00093B3E"/>
    <w:rsid w:val="00144E7A"/>
    <w:rsid w:val="00152217"/>
    <w:rsid w:val="00236BBD"/>
    <w:rsid w:val="00532451"/>
    <w:rsid w:val="007B4E6B"/>
    <w:rsid w:val="00882F20"/>
    <w:rsid w:val="008A3209"/>
    <w:rsid w:val="00901976"/>
    <w:rsid w:val="00935234"/>
    <w:rsid w:val="00961852"/>
    <w:rsid w:val="00A8002E"/>
    <w:rsid w:val="00C533B0"/>
    <w:rsid w:val="00D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12</cp:revision>
  <cp:lastPrinted>2022-04-28T02:57:00Z</cp:lastPrinted>
  <dcterms:created xsi:type="dcterms:W3CDTF">2018-05-08T01:47:00Z</dcterms:created>
  <dcterms:modified xsi:type="dcterms:W3CDTF">2022-05-31T02:10:00Z</dcterms:modified>
</cp:coreProperties>
</file>